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DF87A" w14:textId="77777777" w:rsidR="00847793" w:rsidRPr="00BD3DDB" w:rsidRDefault="00847793" w:rsidP="00847793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534831D3" w14:textId="77777777" w:rsidR="00652F2F" w:rsidRDefault="00652F2F" w:rsidP="00847793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7E52203B" w14:textId="50B53893" w:rsidR="00847793" w:rsidRPr="00BD3DDB" w:rsidRDefault="00847793" w:rsidP="00847793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 xml:space="preserve">«ФИНАНСОВЫЙ УНИВЕРСИТЕТ </w:t>
      </w:r>
    </w:p>
    <w:p w14:paraId="2FAB7550" w14:textId="77777777" w:rsidR="00847793" w:rsidRPr="00BD3DDB" w:rsidRDefault="00847793" w:rsidP="00847793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5FC05DE5" w14:textId="77777777" w:rsidR="00847793" w:rsidRPr="00BD3DDB" w:rsidRDefault="00847793" w:rsidP="00847793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(Финансовый университет)</w:t>
      </w:r>
    </w:p>
    <w:p w14:paraId="71DF003E" w14:textId="77777777" w:rsidR="00847793" w:rsidRPr="00BD3DDB" w:rsidRDefault="00847793" w:rsidP="00847793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13193380" w14:textId="77777777" w:rsidR="00847793" w:rsidRPr="00BD3DDB" w:rsidRDefault="00847793" w:rsidP="00847793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48D97B68" w14:textId="77777777" w:rsidR="00847793" w:rsidRDefault="00847793" w:rsidP="0084779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240"/>
        <w:gridCol w:w="4105"/>
      </w:tblGrid>
      <w:tr w:rsidR="00847793" w:rsidRPr="00D83C25" w14:paraId="34154371" w14:textId="77777777" w:rsidTr="009A6773">
        <w:trPr>
          <w:jc w:val="right"/>
        </w:trPr>
        <w:tc>
          <w:tcPr>
            <w:tcW w:w="5240" w:type="dxa"/>
            <w:shd w:val="clear" w:color="auto" w:fill="auto"/>
          </w:tcPr>
          <w:p w14:paraId="5A6030AD" w14:textId="77777777" w:rsidR="00847793" w:rsidRPr="00D83C25" w:rsidRDefault="00847793" w:rsidP="009A6773">
            <w:pPr>
              <w:rPr>
                <w:rFonts w:eastAsia="Calibri"/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4105" w:type="dxa"/>
            <w:shd w:val="clear" w:color="auto" w:fill="auto"/>
          </w:tcPr>
          <w:p w14:paraId="37384C44" w14:textId="77777777" w:rsidR="00847793" w:rsidRPr="00D83C25" w:rsidRDefault="00847793" w:rsidP="009A677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14:paraId="05D2AA5E" w14:textId="77777777" w:rsidR="00847793" w:rsidRDefault="00847793" w:rsidP="009A6773">
            <w:pPr>
              <w:rPr>
                <w:sz w:val="28"/>
                <w:szCs w:val="28"/>
              </w:rPr>
            </w:pPr>
          </w:p>
          <w:p w14:paraId="7DDE8D92" w14:textId="77777777" w:rsidR="00847793" w:rsidRPr="004E6EEC" w:rsidRDefault="00847793" w:rsidP="009A67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  <w:r w:rsidRPr="004E6EEC">
              <w:rPr>
                <w:sz w:val="28"/>
                <w:szCs w:val="28"/>
              </w:rPr>
              <w:t xml:space="preserve">  </w:t>
            </w:r>
          </w:p>
          <w:p w14:paraId="5DEA076F" w14:textId="77777777" w:rsidR="00847793" w:rsidRPr="00D83C25" w:rsidRDefault="00847793" w:rsidP="009A6773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762C0EA7" w14:textId="77777777" w:rsidR="00847793" w:rsidRPr="004E6EEC" w:rsidRDefault="00847793" w:rsidP="009A677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_______________Е.А</w:t>
            </w:r>
            <w:r w:rsidRPr="004E6EEC">
              <w:rPr>
                <w:sz w:val="28"/>
                <w:szCs w:val="28"/>
              </w:rPr>
              <w:t>.</w:t>
            </w:r>
            <w:r w:rsidRPr="00D3591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Каменева</w:t>
            </w:r>
          </w:p>
          <w:p w14:paraId="17ED92DB" w14:textId="77777777" w:rsidR="000011BA" w:rsidRDefault="000011BA" w:rsidP="000011BA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22 декабря 2023 г.</w:t>
            </w:r>
          </w:p>
          <w:p w14:paraId="5D878C11" w14:textId="77777777" w:rsidR="00847793" w:rsidRPr="00D83C25" w:rsidRDefault="00847793" w:rsidP="009A6773">
            <w:pPr>
              <w:rPr>
                <w:rFonts w:eastAsia="Calibri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</w:tr>
    </w:tbl>
    <w:p w14:paraId="7F9DE197" w14:textId="77777777" w:rsidR="00B8463E" w:rsidRDefault="00B8463E">
      <w:pPr>
        <w:jc w:val="both"/>
        <w:rPr>
          <w:sz w:val="28"/>
          <w:szCs w:val="28"/>
        </w:rPr>
      </w:pPr>
    </w:p>
    <w:p w14:paraId="66E44D46" w14:textId="77777777" w:rsidR="00B8463E" w:rsidRDefault="00B8463E">
      <w:pPr>
        <w:ind w:left="5387"/>
        <w:rPr>
          <w:sz w:val="28"/>
          <w:szCs w:val="28"/>
        </w:rPr>
      </w:pPr>
    </w:p>
    <w:p w14:paraId="5F75542A" w14:textId="77777777" w:rsidR="00B8463E" w:rsidRDefault="00B8463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332AB204" w14:textId="77777777" w:rsidR="00B8463E" w:rsidRDefault="00B8463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7FC065E" w14:textId="0BE8E1C9" w:rsidR="00B8463E" w:rsidRPr="00847793" w:rsidRDefault="0032333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32"/>
          <w:szCs w:val="32"/>
        </w:rPr>
      </w:pPr>
      <w:r w:rsidRPr="00847793">
        <w:rPr>
          <w:b/>
          <w:color w:val="000000"/>
          <w:sz w:val="32"/>
          <w:szCs w:val="32"/>
        </w:rPr>
        <w:t xml:space="preserve">ТЕХНОЛОГИИ ПРЕЗЕНТАЦИЙ И </w:t>
      </w:r>
      <w:r w:rsidR="008A5D4E" w:rsidRPr="00847793">
        <w:rPr>
          <w:b/>
          <w:color w:val="000000"/>
          <w:sz w:val="32"/>
          <w:szCs w:val="32"/>
        </w:rPr>
        <w:t xml:space="preserve">ВЕДЕНИЯ </w:t>
      </w:r>
      <w:r w:rsidRPr="00847793">
        <w:rPr>
          <w:b/>
          <w:color w:val="000000"/>
          <w:sz w:val="32"/>
          <w:szCs w:val="32"/>
        </w:rPr>
        <w:t>ПЕРЕГОВОРОВ</w:t>
      </w:r>
    </w:p>
    <w:p w14:paraId="6A8CFF7D" w14:textId="77777777" w:rsidR="00B8463E" w:rsidRDefault="00B8463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5E758B34" w14:textId="77777777" w:rsidR="00847793" w:rsidRDefault="00847793" w:rsidP="008477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5E6A3A82" w14:textId="1DBE6BD7" w:rsidR="00847793" w:rsidRDefault="00847793" w:rsidP="008477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2C53674B" w14:textId="77777777" w:rsidR="00847793" w:rsidRDefault="00847793" w:rsidP="008477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38.04.02. Менеджмент,</w:t>
      </w:r>
    </w:p>
    <w:p w14:paraId="16AE6876" w14:textId="6EDF4DDC" w:rsidR="00847793" w:rsidRDefault="00847793" w:rsidP="008477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направленность программы магистратуры:</w:t>
      </w:r>
    </w:p>
    <w:p w14:paraId="3BEA43E5" w14:textId="77777777" w:rsidR="00847793" w:rsidRDefault="00847793" w:rsidP="008477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«Продуктовый маркетинг и аналитика»</w:t>
      </w:r>
    </w:p>
    <w:p w14:paraId="3E6C0717" w14:textId="77777777" w:rsidR="00B8463E" w:rsidRDefault="00B8463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158CA75" w14:textId="77777777" w:rsidR="00B8463E" w:rsidRDefault="00B8463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65BC0D2" w14:textId="77777777" w:rsidR="00B8463E" w:rsidRDefault="00B8463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9011BB9" w14:textId="77777777" w:rsidR="00B8463E" w:rsidRDefault="00B8463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CF54F46" w14:textId="26D4E6D4" w:rsidR="00B8463E" w:rsidRDefault="00B8463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50A80E49" w14:textId="47626126" w:rsidR="00847793" w:rsidRDefault="0084779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2435CBF1" w14:textId="3EDDADEC" w:rsidR="00847793" w:rsidRDefault="0084779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59661A9D" w14:textId="0D4E1D60" w:rsidR="00847793" w:rsidRDefault="0084779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9EEE94E" w14:textId="77777777" w:rsidR="00B8463E" w:rsidRDefault="00B8463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D7903A5" w14:textId="77777777" w:rsidR="00B8463E" w:rsidRDefault="00B8463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68D8E29" w14:textId="79B848AC" w:rsidR="00B8463E" w:rsidRDefault="0032333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Москва,</w:t>
      </w:r>
      <w:r>
        <w:rPr>
          <w:smallCaps/>
          <w:color w:val="000000"/>
          <w:sz w:val="28"/>
          <w:szCs w:val="28"/>
        </w:rPr>
        <w:t xml:space="preserve"> 202</w:t>
      </w:r>
      <w:r w:rsidR="004716E4">
        <w:rPr>
          <w:smallCaps/>
          <w:color w:val="000000"/>
          <w:sz w:val="28"/>
          <w:szCs w:val="28"/>
        </w:rPr>
        <w:t>3</w:t>
      </w:r>
    </w:p>
    <w:p w14:paraId="4F937DBB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color w:val="000000"/>
          <w:sz w:val="26"/>
          <w:szCs w:val="26"/>
        </w:rPr>
      </w:pPr>
      <w:r>
        <w:br w:type="page"/>
      </w:r>
    </w:p>
    <w:p w14:paraId="5763861B" w14:textId="77777777" w:rsidR="00B8463E" w:rsidRDefault="0032333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СОДЕРЖАНИЕ</w:t>
      </w:r>
    </w:p>
    <w:p w14:paraId="201CA7E1" w14:textId="77777777" w:rsidR="00B8463E" w:rsidRDefault="00B8463E"/>
    <w:sdt>
      <w:sdtPr>
        <w:id w:val="236059372"/>
        <w:docPartObj>
          <w:docPartGallery w:val="Table of Contents"/>
          <w:docPartUnique/>
        </w:docPartObj>
      </w:sdtPr>
      <w:sdtEndPr/>
      <w:sdtContent>
        <w:p w14:paraId="06613610" w14:textId="2CF92851" w:rsidR="00B8463E" w:rsidRDefault="003233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660"/>
              <w:tab w:val="right" w:pos="9346"/>
            </w:tabs>
            <w:spacing w:after="100"/>
            <w:ind w:left="426" w:hanging="226"/>
            <w:rPr>
              <w:rFonts w:ascii="Cambria" w:eastAsia="Cambria" w:hAnsi="Cambria" w:cs="Cambria"/>
              <w:noProof/>
              <w:color w:val="000000"/>
              <w:sz w:val="24"/>
              <w:szCs w:val="24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30j0zll">
            <w:r>
              <w:rPr>
                <w:noProof/>
                <w:color w:val="000000"/>
                <w:sz w:val="24"/>
                <w:szCs w:val="24"/>
              </w:rPr>
              <w:t>1.</w:t>
            </w:r>
          </w:hyperlink>
          <w:r w:rsidR="00011BB8">
            <w:rPr>
              <w:noProof/>
              <w:color w:val="000000"/>
              <w:sz w:val="24"/>
              <w:szCs w:val="24"/>
            </w:rPr>
            <w:t>Наименование дисциплины</w:t>
          </w:r>
          <w:r w:rsidR="00847793">
            <w:rPr>
              <w:noProof/>
              <w:color w:val="000000"/>
              <w:sz w:val="24"/>
              <w:szCs w:val="24"/>
            </w:rPr>
            <w:t>...................................................................................................</w:t>
          </w:r>
          <w:hyperlink w:anchor="_30j0zll">
            <w:r>
              <w:rPr>
                <w:rFonts w:ascii="Cambria" w:eastAsia="Cambria" w:hAnsi="Cambria" w:cs="Cambria"/>
                <w:noProof/>
                <w:color w:val="000000"/>
                <w:sz w:val="24"/>
                <w:szCs w:val="24"/>
              </w:rPr>
              <w:tab/>
            </w:r>
          </w:hyperlink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_30j0zll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652F2F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  <w:p w14:paraId="5A63B6B0" w14:textId="40F788FA" w:rsidR="00B8463E" w:rsidRDefault="001D1D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426" w:hanging="226"/>
            <w:rPr>
              <w:rFonts w:ascii="Cambria" w:eastAsia="Cambria" w:hAnsi="Cambria" w:cs="Cambria"/>
              <w:noProof/>
              <w:color w:val="000000"/>
              <w:sz w:val="24"/>
              <w:szCs w:val="24"/>
            </w:rPr>
          </w:pPr>
          <w:hyperlink w:anchor="_1fob9te">
            <w:r w:rsidR="00323338">
              <w:rPr>
                <w:noProof/>
                <w:color w:val="000000"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23338">
              <w:rPr>
                <w:noProof/>
                <w:color w:val="000000"/>
                <w:sz w:val="24"/>
                <w:szCs w:val="24"/>
              </w:rPr>
              <w:tab/>
              <w:t>5</w:t>
            </w:r>
          </w:hyperlink>
        </w:p>
        <w:p w14:paraId="3E646497" w14:textId="734EC1A6" w:rsidR="00B8463E" w:rsidRDefault="001D1D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426" w:hanging="226"/>
            <w:rPr>
              <w:rFonts w:ascii="Cambria" w:eastAsia="Cambria" w:hAnsi="Cambria" w:cs="Cambria"/>
              <w:noProof/>
              <w:color w:val="000000"/>
              <w:sz w:val="24"/>
              <w:szCs w:val="24"/>
            </w:rPr>
          </w:pPr>
          <w:hyperlink w:anchor="_tyjcwt">
            <w:r w:rsidR="00323338">
              <w:rPr>
                <w:noProof/>
                <w:color w:val="000000"/>
                <w:sz w:val="24"/>
                <w:szCs w:val="24"/>
              </w:rPr>
              <w:t>3. Место дисциплины в структуре образовательной программы</w:t>
            </w:r>
            <w:r w:rsidR="00323338">
              <w:rPr>
                <w:noProof/>
                <w:color w:val="000000"/>
                <w:sz w:val="24"/>
                <w:szCs w:val="24"/>
              </w:rPr>
              <w:tab/>
              <w:t>6</w:t>
            </w:r>
          </w:hyperlink>
        </w:p>
        <w:p w14:paraId="2C73C8DA" w14:textId="2F67ED8C" w:rsidR="00B8463E" w:rsidRDefault="001D1D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426" w:hanging="226"/>
            <w:rPr>
              <w:rFonts w:ascii="Cambria" w:eastAsia="Cambria" w:hAnsi="Cambria" w:cs="Cambria"/>
              <w:noProof/>
              <w:color w:val="000000"/>
              <w:sz w:val="24"/>
              <w:szCs w:val="24"/>
            </w:rPr>
          </w:pPr>
          <w:hyperlink w:anchor="_3dy6vkm">
            <w:r w:rsidR="00323338">
              <w:rPr>
                <w:noProof/>
                <w:color w:val="000000"/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23338">
              <w:rPr>
                <w:noProof/>
                <w:color w:val="000000"/>
                <w:sz w:val="24"/>
                <w:szCs w:val="24"/>
              </w:rPr>
              <w:tab/>
              <w:t>6</w:t>
            </w:r>
          </w:hyperlink>
        </w:p>
        <w:p w14:paraId="70ED1E6C" w14:textId="4110F198" w:rsidR="00B8463E" w:rsidRDefault="001D1D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426" w:hanging="226"/>
            <w:rPr>
              <w:rFonts w:ascii="Cambria" w:eastAsia="Cambria" w:hAnsi="Cambria" w:cs="Cambria"/>
              <w:noProof/>
              <w:color w:val="000000"/>
              <w:sz w:val="24"/>
              <w:szCs w:val="24"/>
            </w:rPr>
          </w:pPr>
          <w:hyperlink w:anchor="_1t3h5sf">
            <w:r w:rsidR="00323338">
              <w:rPr>
                <w:noProof/>
                <w:color w:val="000000"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23338">
              <w:rPr>
                <w:noProof/>
                <w:color w:val="000000"/>
                <w:sz w:val="24"/>
                <w:szCs w:val="24"/>
              </w:rPr>
              <w:tab/>
              <w:t>6</w:t>
            </w:r>
          </w:hyperlink>
        </w:p>
        <w:p w14:paraId="53B4FD29" w14:textId="421136F9" w:rsidR="00B8463E" w:rsidRDefault="001D1D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426" w:hanging="226"/>
            <w:rPr>
              <w:noProof/>
              <w:color w:val="000000"/>
              <w:sz w:val="24"/>
              <w:szCs w:val="24"/>
            </w:rPr>
          </w:pPr>
          <w:hyperlink w:anchor="_4d34og8">
            <w:r w:rsidR="00323338">
              <w:rPr>
                <w:noProof/>
                <w:color w:val="000000"/>
                <w:sz w:val="24"/>
                <w:szCs w:val="24"/>
              </w:rPr>
              <w:t>5.1. Содержание дисциплины</w:t>
            </w:r>
            <w:r w:rsidR="00323338">
              <w:rPr>
                <w:noProof/>
                <w:color w:val="000000"/>
                <w:sz w:val="24"/>
                <w:szCs w:val="24"/>
              </w:rPr>
              <w:tab/>
              <w:t>6</w:t>
            </w:r>
          </w:hyperlink>
        </w:p>
        <w:p w14:paraId="6160E556" w14:textId="2976D7BC" w:rsidR="00B8463E" w:rsidRDefault="001D1D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426" w:hanging="226"/>
            <w:rPr>
              <w:noProof/>
              <w:color w:val="000000"/>
              <w:sz w:val="24"/>
              <w:szCs w:val="24"/>
            </w:rPr>
          </w:pPr>
          <w:hyperlink w:anchor="_17dp8vu">
            <w:r w:rsidR="00323338">
              <w:rPr>
                <w:noProof/>
                <w:color w:val="000000"/>
                <w:sz w:val="24"/>
                <w:szCs w:val="24"/>
              </w:rPr>
              <w:t>5.2. Учебно – тематический план</w:t>
            </w:r>
            <w:r w:rsidR="00323338">
              <w:rPr>
                <w:noProof/>
                <w:color w:val="000000"/>
                <w:sz w:val="24"/>
                <w:szCs w:val="24"/>
              </w:rPr>
              <w:tab/>
              <w:t>9</w:t>
            </w:r>
          </w:hyperlink>
        </w:p>
        <w:p w14:paraId="5D4AED1B" w14:textId="4F3F02A4" w:rsidR="00B8463E" w:rsidRDefault="001D1D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426" w:hanging="226"/>
            <w:rPr>
              <w:noProof/>
              <w:color w:val="000000"/>
              <w:sz w:val="24"/>
              <w:szCs w:val="24"/>
            </w:rPr>
          </w:pPr>
          <w:hyperlink w:anchor="_26in1rg">
            <w:r w:rsidR="00323338">
              <w:rPr>
                <w:noProof/>
                <w:color w:val="000000"/>
                <w:sz w:val="24"/>
                <w:szCs w:val="24"/>
              </w:rPr>
              <w:t>5.3. Содержание семинаров, практических занятий</w:t>
            </w:r>
            <w:r w:rsidR="00323338">
              <w:rPr>
                <w:noProof/>
                <w:color w:val="000000"/>
                <w:sz w:val="24"/>
                <w:szCs w:val="24"/>
              </w:rPr>
              <w:tab/>
              <w:t>11</w:t>
            </w:r>
          </w:hyperlink>
        </w:p>
        <w:p w14:paraId="1E770EFC" w14:textId="3F552206" w:rsidR="00B8463E" w:rsidRDefault="001D1D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426" w:hanging="226"/>
            <w:rPr>
              <w:rFonts w:ascii="Cambria" w:eastAsia="Cambria" w:hAnsi="Cambria" w:cs="Cambria"/>
              <w:noProof/>
              <w:color w:val="000000"/>
              <w:sz w:val="24"/>
              <w:szCs w:val="24"/>
            </w:rPr>
          </w:pPr>
          <w:hyperlink w:anchor="_lnxbz9">
            <w:r w:rsidR="00323338">
              <w:rPr>
                <w:noProof/>
                <w:color w:val="000000"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23338">
              <w:rPr>
                <w:noProof/>
                <w:color w:val="000000"/>
                <w:sz w:val="24"/>
                <w:szCs w:val="24"/>
              </w:rPr>
              <w:tab/>
              <w:t>13</w:t>
            </w:r>
          </w:hyperlink>
        </w:p>
        <w:p w14:paraId="58869BC8" w14:textId="40070EDB" w:rsidR="00B8463E" w:rsidRDefault="001D1D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567" w:hanging="367"/>
            <w:rPr>
              <w:noProof/>
              <w:color w:val="000000"/>
              <w:sz w:val="24"/>
              <w:szCs w:val="24"/>
            </w:rPr>
          </w:pPr>
          <w:hyperlink w:anchor="_35nkun2">
            <w:r w:rsidR="00323338">
              <w:rPr>
                <w:noProof/>
                <w:color w:val="000000"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23338">
              <w:rPr>
                <w:noProof/>
                <w:color w:val="000000"/>
                <w:sz w:val="24"/>
                <w:szCs w:val="24"/>
              </w:rPr>
              <w:tab/>
              <w:t>13</w:t>
            </w:r>
          </w:hyperlink>
        </w:p>
        <w:p w14:paraId="3F133760" w14:textId="69D1B6C1" w:rsidR="00B8463E" w:rsidRDefault="001D1D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567" w:hanging="367"/>
            <w:rPr>
              <w:noProof/>
              <w:color w:val="000000"/>
              <w:sz w:val="24"/>
              <w:szCs w:val="24"/>
            </w:rPr>
          </w:pPr>
          <w:hyperlink w:anchor="_1ksv4uv">
            <w:r w:rsidR="00323338">
              <w:rPr>
                <w:noProof/>
                <w:color w:val="000000"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323338">
              <w:rPr>
                <w:noProof/>
                <w:color w:val="000000"/>
                <w:sz w:val="24"/>
                <w:szCs w:val="24"/>
              </w:rPr>
              <w:tab/>
              <w:t>15</w:t>
            </w:r>
          </w:hyperlink>
        </w:p>
        <w:p w14:paraId="5F40310B" w14:textId="2D5D0A18" w:rsidR="00B8463E" w:rsidRDefault="001D1D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567" w:hanging="367"/>
            <w:rPr>
              <w:rFonts w:ascii="Cambria" w:eastAsia="Cambria" w:hAnsi="Cambria" w:cs="Cambria"/>
              <w:noProof/>
              <w:color w:val="000000"/>
              <w:sz w:val="24"/>
              <w:szCs w:val="24"/>
            </w:rPr>
          </w:pPr>
          <w:hyperlink w:anchor="_44sinio">
            <w:r w:rsidR="00323338">
              <w:rPr>
                <w:noProof/>
                <w:color w:val="000000"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323338">
              <w:rPr>
                <w:noProof/>
                <w:color w:val="000000"/>
                <w:sz w:val="24"/>
                <w:szCs w:val="24"/>
              </w:rPr>
              <w:tab/>
              <w:t>18</w:t>
            </w:r>
          </w:hyperlink>
        </w:p>
        <w:p w14:paraId="3CA664AA" w14:textId="2AF05279" w:rsidR="00B8463E" w:rsidRDefault="001D1D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567" w:hanging="367"/>
            <w:rPr>
              <w:rFonts w:ascii="Cambria" w:eastAsia="Cambria" w:hAnsi="Cambria" w:cs="Cambria"/>
              <w:noProof/>
              <w:color w:val="000000"/>
              <w:sz w:val="24"/>
              <w:szCs w:val="24"/>
            </w:rPr>
          </w:pPr>
          <w:hyperlink w:anchor="_2jxsxqh">
            <w:r w:rsidR="00323338">
              <w:rPr>
                <w:noProof/>
                <w:color w:val="000000"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323338">
              <w:rPr>
                <w:noProof/>
                <w:color w:val="000000"/>
                <w:sz w:val="24"/>
                <w:szCs w:val="24"/>
              </w:rPr>
              <w:tab/>
            </w:r>
            <w:r w:rsidR="00652F2F">
              <w:rPr>
                <w:noProof/>
                <w:color w:val="000000"/>
                <w:sz w:val="24"/>
                <w:szCs w:val="24"/>
              </w:rPr>
              <w:t>20</w:t>
            </w:r>
          </w:hyperlink>
        </w:p>
        <w:p w14:paraId="5670964A" w14:textId="36B836CE" w:rsidR="00B8463E" w:rsidRDefault="001D1D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567" w:hanging="367"/>
            <w:rPr>
              <w:rFonts w:ascii="Cambria" w:eastAsia="Cambria" w:hAnsi="Cambria" w:cs="Cambria"/>
              <w:noProof/>
              <w:color w:val="000000"/>
              <w:sz w:val="24"/>
              <w:szCs w:val="24"/>
            </w:rPr>
          </w:pPr>
          <w:hyperlink w:anchor="_z337ya">
            <w:r w:rsidR="00323338">
              <w:rPr>
                <w:noProof/>
                <w:color w:val="000000"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23338">
              <w:rPr>
                <w:noProof/>
                <w:color w:val="000000"/>
                <w:sz w:val="24"/>
                <w:szCs w:val="24"/>
              </w:rPr>
              <w:tab/>
              <w:t>2</w:t>
            </w:r>
            <w:r w:rsidR="00652F2F">
              <w:rPr>
                <w:noProof/>
                <w:color w:val="000000"/>
                <w:sz w:val="24"/>
                <w:szCs w:val="24"/>
              </w:rPr>
              <w:t>2</w:t>
            </w:r>
          </w:hyperlink>
        </w:p>
        <w:p w14:paraId="38426821" w14:textId="7505F066" w:rsidR="00B8463E" w:rsidRDefault="001D1D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567" w:hanging="367"/>
            <w:rPr>
              <w:rFonts w:ascii="Cambria" w:eastAsia="Cambria" w:hAnsi="Cambria" w:cs="Cambria"/>
              <w:noProof/>
              <w:color w:val="000000"/>
              <w:sz w:val="24"/>
              <w:szCs w:val="24"/>
            </w:rPr>
          </w:pPr>
          <w:hyperlink w:anchor="_3j2qqm3">
            <w:r w:rsidR="00323338">
              <w:rPr>
                <w:noProof/>
                <w:color w:val="000000"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323338">
              <w:rPr>
                <w:noProof/>
                <w:color w:val="000000"/>
                <w:sz w:val="24"/>
                <w:szCs w:val="24"/>
              </w:rPr>
              <w:tab/>
              <w:t>2</w:t>
            </w:r>
            <w:r w:rsidR="00652F2F">
              <w:rPr>
                <w:noProof/>
                <w:color w:val="000000"/>
                <w:sz w:val="24"/>
                <w:szCs w:val="24"/>
              </w:rPr>
              <w:t>2</w:t>
            </w:r>
          </w:hyperlink>
        </w:p>
        <w:p w14:paraId="66A18C42" w14:textId="2F0CD632" w:rsidR="00B8463E" w:rsidRDefault="001D1D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567" w:hanging="367"/>
            <w:rPr>
              <w:rFonts w:ascii="Cambria" w:eastAsia="Cambria" w:hAnsi="Cambria" w:cs="Cambria"/>
              <w:noProof/>
              <w:color w:val="000000"/>
              <w:sz w:val="24"/>
              <w:szCs w:val="24"/>
            </w:rPr>
          </w:pPr>
          <w:hyperlink w:anchor="_1y810tw">
            <w:r w:rsidR="00323338">
              <w:rPr>
                <w:noProof/>
                <w:color w:val="000000"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23338">
              <w:rPr>
                <w:noProof/>
                <w:color w:val="000000"/>
                <w:sz w:val="24"/>
                <w:szCs w:val="24"/>
              </w:rPr>
              <w:tab/>
              <w:t>2</w:t>
            </w:r>
            <w:r w:rsidR="00652F2F">
              <w:rPr>
                <w:noProof/>
                <w:color w:val="000000"/>
                <w:sz w:val="24"/>
                <w:szCs w:val="24"/>
              </w:rPr>
              <w:t>4</w:t>
            </w:r>
          </w:hyperlink>
        </w:p>
        <w:p w14:paraId="5E8EAABF" w14:textId="3E3375B0" w:rsidR="00B8463E" w:rsidRDefault="001D1D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6"/>
            </w:tabs>
            <w:spacing w:after="100"/>
            <w:ind w:left="567" w:hanging="367"/>
            <w:rPr>
              <w:rFonts w:ascii="Cambria" w:eastAsia="Cambria" w:hAnsi="Cambria" w:cs="Cambria"/>
              <w:noProof/>
              <w:color w:val="000000"/>
              <w:sz w:val="24"/>
              <w:szCs w:val="24"/>
            </w:rPr>
          </w:pPr>
          <w:hyperlink w:anchor="_4i7ojhp">
            <w:r w:rsidR="00323338">
              <w:rPr>
                <w:noProof/>
                <w:color w:val="000000"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323338">
              <w:rPr>
                <w:noProof/>
                <w:color w:val="000000"/>
                <w:sz w:val="24"/>
                <w:szCs w:val="24"/>
              </w:rPr>
              <w:tab/>
              <w:t>2</w:t>
            </w:r>
          </w:hyperlink>
          <w:r w:rsidR="00652F2F">
            <w:rPr>
              <w:noProof/>
              <w:color w:val="000000"/>
              <w:sz w:val="24"/>
              <w:szCs w:val="24"/>
            </w:rPr>
            <w:t>5</w:t>
          </w:r>
        </w:p>
        <w:p w14:paraId="22395B5F" w14:textId="77777777" w:rsidR="00B8463E" w:rsidRDefault="00323338">
          <w:r>
            <w:fldChar w:fldCharType="end"/>
          </w:r>
        </w:p>
      </w:sdtContent>
    </w:sdt>
    <w:p w14:paraId="0D731A44" w14:textId="77777777" w:rsidR="00B8463E" w:rsidRDefault="00323338">
      <w:pPr>
        <w:pStyle w:val="2"/>
        <w:numPr>
          <w:ilvl w:val="0"/>
          <w:numId w:val="14"/>
        </w:numPr>
        <w:rPr>
          <w:sz w:val="28"/>
          <w:szCs w:val="28"/>
        </w:rPr>
      </w:pPr>
      <w:bookmarkStart w:id="1" w:name="_30j0zll" w:colFirst="0" w:colLast="0"/>
      <w:bookmarkEnd w:id="1"/>
      <w:r>
        <w:br w:type="page"/>
      </w:r>
      <w:r>
        <w:rPr>
          <w:sz w:val="28"/>
          <w:szCs w:val="28"/>
        </w:rPr>
        <w:lastRenderedPageBreak/>
        <w:t>Наименование дисциплины</w:t>
      </w:r>
    </w:p>
    <w:p w14:paraId="13C35283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Технологии презентаций и ведения переговоров</w:t>
      </w:r>
    </w:p>
    <w:p w14:paraId="47411AB8" w14:textId="77777777" w:rsidR="00B8463E" w:rsidRDefault="00323338">
      <w:pPr>
        <w:pStyle w:val="2"/>
        <w:numPr>
          <w:ilvl w:val="0"/>
          <w:numId w:val="14"/>
        </w:numPr>
        <w:ind w:left="0" w:firstLine="360"/>
        <w:jc w:val="both"/>
        <w:rPr>
          <w:sz w:val="28"/>
          <w:szCs w:val="28"/>
        </w:rPr>
      </w:pPr>
      <w:bookmarkStart w:id="2" w:name="_1fob9te" w:colFirst="0" w:colLast="0"/>
      <w:bookmarkEnd w:id="2"/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7AAE85A" w14:textId="77777777" w:rsidR="00B8463E" w:rsidRDefault="00B8463E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tbl>
      <w:tblPr>
        <w:tblStyle w:val="a6"/>
        <w:tblW w:w="9782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956"/>
        <w:gridCol w:w="2976"/>
        <w:gridCol w:w="3573"/>
      </w:tblGrid>
      <w:tr w:rsidR="00B8463E" w14:paraId="578E57F3" w14:textId="77777777">
        <w:tc>
          <w:tcPr>
            <w:tcW w:w="1277" w:type="dxa"/>
          </w:tcPr>
          <w:p w14:paraId="62A08090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</w:tcPr>
          <w:p w14:paraId="4270F32C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6" w:type="dxa"/>
          </w:tcPr>
          <w:p w14:paraId="022DB72E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73" w:type="dxa"/>
          </w:tcPr>
          <w:p w14:paraId="2ED90B2C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8463E" w14:paraId="507725DF" w14:textId="77777777">
        <w:tc>
          <w:tcPr>
            <w:tcW w:w="1277" w:type="dxa"/>
          </w:tcPr>
          <w:p w14:paraId="0AD0E244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ПК-6</w:t>
            </w:r>
          </w:p>
        </w:tc>
        <w:tc>
          <w:tcPr>
            <w:tcW w:w="1956" w:type="dxa"/>
          </w:tcPr>
          <w:p w14:paraId="0A850E24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 формировать имидж и деловую репутацию организации в социальных сетях, форумах, сайтах и других интернет-платформах в условиях цифровой экономики</w:t>
            </w:r>
          </w:p>
        </w:tc>
        <w:tc>
          <w:tcPr>
            <w:tcW w:w="2976" w:type="dxa"/>
          </w:tcPr>
          <w:p w14:paraId="12D02FB5" w14:textId="4D08F3C7" w:rsidR="00B8463E" w:rsidRDefault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bookmarkStart w:id="3" w:name="_3znysh7" w:colFirst="0" w:colLast="0"/>
            <w:bookmarkEnd w:id="3"/>
            <w:r w:rsidRPr="00FE17A9">
              <w:rPr>
                <w:color w:val="000000"/>
                <w:sz w:val="24"/>
                <w:szCs w:val="24"/>
              </w:rPr>
              <w:t>1. Демонстрирует навыки создания новых идей при формировании имиджа и деловой репутации организации в социальных сетях, форумах, сайтах и других интернет-платформах.</w:t>
            </w:r>
          </w:p>
          <w:p w14:paraId="57C2DDB0" w14:textId="0D106B2E" w:rsidR="00B8463E" w:rsidRDefault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 w:rsidRPr="00FE17A9">
              <w:rPr>
                <w:color w:val="000000"/>
                <w:sz w:val="24"/>
                <w:szCs w:val="24"/>
              </w:rPr>
              <w:t>2. Формирует лояльность целевых аудиторий потребителей, партнеров и стейкхолдеров для успешного позиционирования организации и повышению рыночной устойчивости.</w:t>
            </w:r>
          </w:p>
        </w:tc>
        <w:tc>
          <w:tcPr>
            <w:tcW w:w="3573" w:type="dxa"/>
          </w:tcPr>
          <w:p w14:paraId="69BF85D9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Знать</w:t>
            </w:r>
            <w:r>
              <w:rPr>
                <w:color w:val="000000"/>
                <w:sz w:val="24"/>
                <w:szCs w:val="24"/>
              </w:rPr>
              <w:t>: особенности онлайн-выступлений и способы вовлечения аудитории.</w:t>
            </w:r>
          </w:p>
          <w:p w14:paraId="737EB8A9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Уметь</w:t>
            </w:r>
            <w:r>
              <w:rPr>
                <w:color w:val="000000"/>
                <w:sz w:val="24"/>
                <w:szCs w:val="24"/>
              </w:rPr>
              <w:t>: делать и проводить публичные презентации онлайн.</w:t>
            </w:r>
          </w:p>
          <w:p w14:paraId="5F7F1BA3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A5419F4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7746208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548912F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Знать</w:t>
            </w:r>
            <w:r>
              <w:rPr>
                <w:color w:val="000000"/>
                <w:sz w:val="24"/>
                <w:szCs w:val="24"/>
              </w:rPr>
              <w:t>: специфику ведения переговоров по видеосвязи, правила переписки по электронной почте и в чатах, телефонных переговоров.</w:t>
            </w:r>
          </w:p>
          <w:p w14:paraId="7BF6A8FD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Уметь</w:t>
            </w:r>
            <w:r>
              <w:rPr>
                <w:color w:val="000000"/>
                <w:sz w:val="24"/>
                <w:szCs w:val="24"/>
              </w:rPr>
              <w:t xml:space="preserve">: использовать цифровые инструменты для онлайн переговоров. </w:t>
            </w:r>
          </w:p>
          <w:p w14:paraId="40BDE7EC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FF0000"/>
                <w:sz w:val="24"/>
                <w:szCs w:val="24"/>
              </w:rPr>
            </w:pPr>
            <w:r>
              <w:rPr>
                <w:b/>
                <w:strike/>
                <w:color w:val="FF0000"/>
                <w:sz w:val="24"/>
                <w:szCs w:val="24"/>
              </w:rPr>
              <w:t xml:space="preserve"> </w:t>
            </w:r>
          </w:p>
        </w:tc>
      </w:tr>
      <w:tr w:rsidR="00B8463E" w14:paraId="787556FE" w14:textId="77777777">
        <w:tc>
          <w:tcPr>
            <w:tcW w:w="1277" w:type="dxa"/>
          </w:tcPr>
          <w:p w14:paraId="05F4AD63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УК-4</w:t>
            </w:r>
          </w:p>
        </w:tc>
        <w:tc>
          <w:tcPr>
            <w:tcW w:w="1956" w:type="dxa"/>
          </w:tcPr>
          <w:p w14:paraId="16AC6C7C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976" w:type="dxa"/>
          </w:tcPr>
          <w:p w14:paraId="6A70B13B" w14:textId="77777777" w:rsidR="00FE17A9" w:rsidRP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FE17A9">
              <w:rPr>
                <w:color w:val="000000"/>
                <w:sz w:val="24"/>
                <w:szCs w:val="24"/>
              </w:rPr>
              <w:t>1.Демонстрирует понимание разнообразия культур в процессе межкультурного взаимодействия.</w:t>
            </w:r>
          </w:p>
          <w:p w14:paraId="667338BA" w14:textId="77777777" w:rsidR="006B7D11" w:rsidRDefault="006B7D11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EE48707" w14:textId="77777777" w:rsidR="006B7D11" w:rsidRDefault="006B7D11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495698B" w14:textId="77777777" w:rsidR="006B7D11" w:rsidRDefault="006B7D11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7C17C1A" w14:textId="77777777" w:rsidR="006B7D11" w:rsidRDefault="006B7D11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04C0E89" w14:textId="52FEE5C4" w:rsidR="00FE17A9" w:rsidRP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FE17A9">
              <w:rPr>
                <w:color w:val="000000"/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самовыражения.</w:t>
            </w:r>
          </w:p>
          <w:p w14:paraId="6D799E28" w14:textId="77777777" w:rsidR="006B7D11" w:rsidRDefault="006B7D11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6336CE6C" w14:textId="77777777" w:rsidR="006B7D11" w:rsidRDefault="006B7D11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157FBF45" w14:textId="6DB566D4" w:rsidR="00B8463E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FE17A9">
              <w:rPr>
                <w:color w:val="000000"/>
                <w:sz w:val="24"/>
                <w:szCs w:val="24"/>
              </w:rPr>
              <w:t xml:space="preserve">3. Использует методы построения конструктивного диалога с представителями разных культур на основе </w:t>
            </w:r>
            <w:r w:rsidRPr="00FE17A9">
              <w:rPr>
                <w:color w:val="000000"/>
                <w:sz w:val="24"/>
                <w:szCs w:val="24"/>
              </w:rPr>
              <w:lastRenderedPageBreak/>
              <w:t>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3573" w:type="dxa"/>
          </w:tcPr>
          <w:p w14:paraId="60D982F8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Знать</w:t>
            </w:r>
            <w:r>
              <w:rPr>
                <w:color w:val="000000"/>
                <w:sz w:val="24"/>
                <w:szCs w:val="24"/>
              </w:rPr>
              <w:t xml:space="preserve">: особенности проведения презентаций для различных групп слушателей. </w:t>
            </w:r>
          </w:p>
          <w:p w14:paraId="13825A2F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Уметь:</w:t>
            </w:r>
            <w:r>
              <w:rPr>
                <w:color w:val="000000"/>
                <w:sz w:val="24"/>
                <w:szCs w:val="24"/>
              </w:rPr>
              <w:t xml:space="preserve"> определять ключевые характеристики и основные мотивирующие факторы аудитории.</w:t>
            </w:r>
          </w:p>
          <w:p w14:paraId="0ACA7ABE" w14:textId="77777777" w:rsidR="00B8463E" w:rsidRDefault="00B84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4D3914F" w14:textId="77777777" w:rsidR="00B8463E" w:rsidRDefault="00B84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sz w:val="24"/>
                <w:szCs w:val="24"/>
              </w:rPr>
            </w:pPr>
          </w:p>
          <w:p w14:paraId="137A45B7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Знать</w:t>
            </w:r>
            <w:r>
              <w:rPr>
                <w:color w:val="000000"/>
                <w:sz w:val="24"/>
                <w:szCs w:val="24"/>
              </w:rPr>
              <w:t>: основные приемы управления вниманием аудитории.</w:t>
            </w:r>
          </w:p>
          <w:p w14:paraId="530122B6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Уметь</w:t>
            </w:r>
            <w:r>
              <w:rPr>
                <w:color w:val="000000"/>
                <w:sz w:val="24"/>
                <w:szCs w:val="24"/>
              </w:rPr>
              <w:t>: использовать психологические и социальные установки в процессе переговоров.</w:t>
            </w:r>
          </w:p>
          <w:p w14:paraId="261BA21B" w14:textId="77777777" w:rsidR="006B7D11" w:rsidRDefault="006B7D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D26B72F" w14:textId="77777777" w:rsidR="006B7D11" w:rsidRPr="00FE17A9" w:rsidRDefault="006B7D11" w:rsidP="006B7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FE17A9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</w:p>
          <w:p w14:paraId="5283D690" w14:textId="5481E15E" w:rsidR="006B7D11" w:rsidRDefault="006B7D11" w:rsidP="006B7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  <w:r w:rsidRPr="00FE17A9">
              <w:rPr>
                <w:color w:val="000000"/>
                <w:sz w:val="24"/>
                <w:szCs w:val="24"/>
              </w:rPr>
              <w:t xml:space="preserve">методы построения конструктивного диалога с представителями разных культур на основе взаимного </w:t>
            </w:r>
            <w:r w:rsidRPr="00FE17A9">
              <w:rPr>
                <w:color w:val="000000"/>
                <w:sz w:val="24"/>
                <w:szCs w:val="24"/>
              </w:rPr>
              <w:lastRenderedPageBreak/>
              <w:t>уважения, принятия разнообразия культур и адекватной оценки партнеров по взаимодействию.</w:t>
            </w:r>
          </w:p>
          <w:p w14:paraId="26CB42EE" w14:textId="77777777" w:rsidR="006B7D11" w:rsidRPr="00FE17A9" w:rsidRDefault="006B7D11" w:rsidP="006B7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b/>
                <w:bCs/>
                <w:color w:val="000000"/>
                <w:sz w:val="24"/>
                <w:szCs w:val="24"/>
              </w:rPr>
            </w:pPr>
            <w:r w:rsidRPr="00FE17A9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54D131EE" w14:textId="5ED37E86" w:rsidR="006B7D11" w:rsidRDefault="006B7D11" w:rsidP="006B7D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Использовать </w:t>
            </w:r>
            <w:r w:rsidRPr="00FE17A9">
              <w:rPr>
                <w:color w:val="000000"/>
                <w:sz w:val="24"/>
                <w:szCs w:val="24"/>
              </w:rPr>
              <w:t>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</w:tr>
    </w:tbl>
    <w:p w14:paraId="6D51AB2B" w14:textId="77777777" w:rsidR="00B8463E" w:rsidRDefault="00B8463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sz w:val="28"/>
          <w:szCs w:val="28"/>
        </w:rPr>
      </w:pPr>
    </w:p>
    <w:p w14:paraId="71208941" w14:textId="77777777" w:rsidR="00B8463E" w:rsidRDefault="00323338">
      <w:pPr>
        <w:pStyle w:val="2"/>
        <w:ind w:firstLine="426"/>
        <w:rPr>
          <w:sz w:val="28"/>
          <w:szCs w:val="28"/>
        </w:rPr>
      </w:pPr>
      <w:bookmarkStart w:id="4" w:name="_tyjcwt" w:colFirst="0" w:colLast="0"/>
      <w:bookmarkEnd w:id="4"/>
      <w:r>
        <w:rPr>
          <w:sz w:val="28"/>
          <w:szCs w:val="28"/>
        </w:rPr>
        <w:t>3. Место дисциплины в структуре образовательной программы</w:t>
      </w:r>
    </w:p>
    <w:p w14:paraId="083E6D8A" w14:textId="77777777" w:rsidR="00B8463E" w:rsidRDefault="00B8463E"/>
    <w:p w14:paraId="5DFD0266" w14:textId="0116F8C3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«Технологии презентаций и ведения переговоров» относится к модулю направленности программы магистратуры</w:t>
      </w:r>
      <w:r w:rsidR="0084779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14:paraId="4E51F6E5" w14:textId="77777777" w:rsidR="00B8463E" w:rsidRDefault="00323338">
      <w:pPr>
        <w:pStyle w:val="2"/>
        <w:ind w:firstLine="426"/>
        <w:jc w:val="both"/>
        <w:rPr>
          <w:sz w:val="28"/>
          <w:szCs w:val="28"/>
        </w:rPr>
      </w:pPr>
      <w:bookmarkStart w:id="5" w:name="_3dy6vkm" w:colFirst="0" w:colLast="0"/>
      <w:bookmarkEnd w:id="5"/>
      <w:r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397981FD" w14:textId="77777777" w:rsidR="00B8463E" w:rsidRDefault="00B8463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7892A6F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Таблица 4.1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2486"/>
        <w:gridCol w:w="2486"/>
      </w:tblGrid>
      <w:tr w:rsidR="00B8463E" w14:paraId="48C45176" w14:textId="77777777" w:rsidTr="00847793">
        <w:trPr>
          <w:jc w:val="center"/>
        </w:trPr>
        <w:tc>
          <w:tcPr>
            <w:tcW w:w="4673" w:type="dxa"/>
          </w:tcPr>
          <w:p w14:paraId="042DB5B3" w14:textId="7777777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486" w:type="dxa"/>
          </w:tcPr>
          <w:p w14:paraId="68A0518B" w14:textId="7777777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69652034" w14:textId="7777777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486" w:type="dxa"/>
          </w:tcPr>
          <w:p w14:paraId="67915B81" w14:textId="783DBC82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Модуль </w:t>
            </w:r>
            <w:r w:rsidR="00D32C98">
              <w:rPr>
                <w:b/>
                <w:color w:val="000000"/>
                <w:sz w:val="24"/>
                <w:szCs w:val="24"/>
              </w:rPr>
              <w:t>3</w:t>
            </w:r>
          </w:p>
          <w:p w14:paraId="4E70644A" w14:textId="7777777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B8463E" w14:paraId="32A5DD9D" w14:textId="77777777" w:rsidTr="00847793">
        <w:trPr>
          <w:jc w:val="center"/>
        </w:trPr>
        <w:tc>
          <w:tcPr>
            <w:tcW w:w="4673" w:type="dxa"/>
          </w:tcPr>
          <w:p w14:paraId="2E75E8E5" w14:textId="7777777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86" w:type="dxa"/>
          </w:tcPr>
          <w:p w14:paraId="7C746889" w14:textId="7777777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b/>
                <w:i/>
                <w:color w:val="000000"/>
                <w:sz w:val="24"/>
                <w:szCs w:val="24"/>
              </w:rPr>
              <w:t>з.е</w:t>
            </w:r>
            <w:proofErr w:type="spellEnd"/>
            <w:r>
              <w:rPr>
                <w:b/>
                <w:i/>
                <w:color w:val="000000"/>
                <w:sz w:val="24"/>
                <w:szCs w:val="24"/>
              </w:rPr>
              <w:t>./108</w:t>
            </w:r>
          </w:p>
        </w:tc>
        <w:tc>
          <w:tcPr>
            <w:tcW w:w="2486" w:type="dxa"/>
          </w:tcPr>
          <w:p w14:paraId="18DB5DB0" w14:textId="7777777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</w:tr>
      <w:tr w:rsidR="00B8463E" w14:paraId="51B95D24" w14:textId="77777777" w:rsidTr="00847793">
        <w:trPr>
          <w:jc w:val="center"/>
        </w:trPr>
        <w:tc>
          <w:tcPr>
            <w:tcW w:w="4673" w:type="dxa"/>
          </w:tcPr>
          <w:p w14:paraId="20339E1D" w14:textId="7777777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486" w:type="dxa"/>
          </w:tcPr>
          <w:p w14:paraId="77457C59" w14:textId="076C7FFB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3</w:t>
            </w:r>
            <w:r w:rsidR="00E26C69">
              <w:rPr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486" w:type="dxa"/>
          </w:tcPr>
          <w:p w14:paraId="3FC05CEA" w14:textId="21D2DC7E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3</w:t>
            </w:r>
            <w:r w:rsidR="00E26C69">
              <w:rPr>
                <w:b/>
                <w:i/>
                <w:color w:val="000000"/>
                <w:sz w:val="24"/>
                <w:szCs w:val="24"/>
              </w:rPr>
              <w:t>2</w:t>
            </w:r>
          </w:p>
        </w:tc>
      </w:tr>
      <w:tr w:rsidR="00B8463E" w14:paraId="36FC2FDB" w14:textId="77777777" w:rsidTr="00847793">
        <w:trPr>
          <w:jc w:val="center"/>
        </w:trPr>
        <w:tc>
          <w:tcPr>
            <w:tcW w:w="4673" w:type="dxa"/>
          </w:tcPr>
          <w:p w14:paraId="4F3709A4" w14:textId="7777777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486" w:type="dxa"/>
          </w:tcPr>
          <w:p w14:paraId="0D79B112" w14:textId="0848BC2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</w:t>
            </w:r>
            <w:r w:rsidR="00E26C69">
              <w:rPr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2486" w:type="dxa"/>
          </w:tcPr>
          <w:p w14:paraId="108AC6E0" w14:textId="2B17F358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</w:t>
            </w:r>
            <w:r w:rsidR="00E26C69">
              <w:rPr>
                <w:i/>
                <w:color w:val="000000"/>
                <w:sz w:val="24"/>
                <w:szCs w:val="24"/>
              </w:rPr>
              <w:t>4</w:t>
            </w:r>
          </w:p>
        </w:tc>
      </w:tr>
      <w:tr w:rsidR="00B8463E" w14:paraId="2BCDE1EB" w14:textId="77777777" w:rsidTr="00847793">
        <w:trPr>
          <w:jc w:val="center"/>
        </w:trPr>
        <w:tc>
          <w:tcPr>
            <w:tcW w:w="4673" w:type="dxa"/>
          </w:tcPr>
          <w:p w14:paraId="03C4AC0B" w14:textId="7777777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86" w:type="dxa"/>
          </w:tcPr>
          <w:p w14:paraId="2B08E06A" w14:textId="7777777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86" w:type="dxa"/>
          </w:tcPr>
          <w:p w14:paraId="0E9601C0" w14:textId="7777777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18</w:t>
            </w:r>
          </w:p>
        </w:tc>
      </w:tr>
      <w:tr w:rsidR="00B8463E" w14:paraId="12D4C79E" w14:textId="77777777" w:rsidTr="00847793">
        <w:trPr>
          <w:jc w:val="center"/>
        </w:trPr>
        <w:tc>
          <w:tcPr>
            <w:tcW w:w="4673" w:type="dxa"/>
          </w:tcPr>
          <w:p w14:paraId="1460AC92" w14:textId="7777777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486" w:type="dxa"/>
          </w:tcPr>
          <w:p w14:paraId="5BC9195B" w14:textId="2212080A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7</w:t>
            </w:r>
            <w:r w:rsidR="00E26C69">
              <w:rPr>
                <w:b/>
                <w:i/>
                <w:color w:val="000000"/>
                <w:sz w:val="24"/>
                <w:szCs w:val="24"/>
              </w:rPr>
              <w:t>6</w:t>
            </w:r>
          </w:p>
        </w:tc>
        <w:tc>
          <w:tcPr>
            <w:tcW w:w="2486" w:type="dxa"/>
          </w:tcPr>
          <w:p w14:paraId="4CDE9A5D" w14:textId="1299B5D2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7</w:t>
            </w:r>
            <w:r w:rsidR="00E26C69">
              <w:rPr>
                <w:b/>
                <w:i/>
                <w:color w:val="000000"/>
                <w:sz w:val="24"/>
                <w:szCs w:val="24"/>
              </w:rPr>
              <w:t>6</w:t>
            </w:r>
          </w:p>
        </w:tc>
      </w:tr>
      <w:tr w:rsidR="00B8463E" w14:paraId="0005775E" w14:textId="77777777" w:rsidTr="00847793">
        <w:trPr>
          <w:jc w:val="center"/>
        </w:trPr>
        <w:tc>
          <w:tcPr>
            <w:tcW w:w="4673" w:type="dxa"/>
          </w:tcPr>
          <w:p w14:paraId="07FAA61C" w14:textId="7777777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86" w:type="dxa"/>
          </w:tcPr>
          <w:p w14:paraId="35C32C02" w14:textId="7777777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highlight w:val="yellow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486" w:type="dxa"/>
          </w:tcPr>
          <w:p w14:paraId="1B7C062C" w14:textId="7777777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B8463E" w14:paraId="1AE72BC7" w14:textId="77777777" w:rsidTr="00847793">
        <w:trPr>
          <w:trHeight w:val="407"/>
          <w:jc w:val="center"/>
        </w:trPr>
        <w:tc>
          <w:tcPr>
            <w:tcW w:w="4673" w:type="dxa"/>
          </w:tcPr>
          <w:p w14:paraId="6CC0F928" w14:textId="7777777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86" w:type="dxa"/>
          </w:tcPr>
          <w:p w14:paraId="42237396" w14:textId="7777777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Зачёт    </w:t>
            </w:r>
          </w:p>
        </w:tc>
        <w:tc>
          <w:tcPr>
            <w:tcW w:w="2486" w:type="dxa"/>
          </w:tcPr>
          <w:p w14:paraId="65161316" w14:textId="7777777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Зачёт    </w:t>
            </w:r>
          </w:p>
        </w:tc>
      </w:tr>
    </w:tbl>
    <w:p w14:paraId="318743A4" w14:textId="77777777" w:rsidR="00B8463E" w:rsidRDefault="00B8463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2D3AB5F5" w14:textId="77777777" w:rsidR="00B8463E" w:rsidRDefault="00323338">
      <w:pPr>
        <w:pStyle w:val="2"/>
        <w:ind w:firstLine="426"/>
        <w:rPr>
          <w:sz w:val="28"/>
          <w:szCs w:val="28"/>
        </w:rPr>
      </w:pPr>
      <w:bookmarkStart w:id="6" w:name="_1t3h5sf" w:colFirst="0" w:colLast="0"/>
      <w:bookmarkEnd w:id="6"/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40634781" w14:textId="77777777" w:rsidR="00B8463E" w:rsidRDefault="00323338">
      <w:pPr>
        <w:pStyle w:val="3"/>
        <w:jc w:val="center"/>
      </w:pPr>
      <w:bookmarkStart w:id="7" w:name="_4d34og8" w:colFirst="0" w:colLast="0"/>
      <w:bookmarkEnd w:id="7"/>
      <w:r>
        <w:t>5.1. Содержание дисциплины</w:t>
      </w:r>
    </w:p>
    <w:p w14:paraId="3BBAEEFD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1. Презентация как технология управленческого воздействия </w:t>
      </w:r>
    </w:p>
    <w:p w14:paraId="0D6F328F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Презентация как вид целенаправленной деятельности. Основные подходы к определению понятия «презентация» и исследованию презентационных взаимодействий. Цель презентации. Основные функции презентации. Публичное выступление как вид презентации. Задачи публичного выступления и презентации проекта перед инвесторами. Публичные выступления: история и современность, подбор оптимальных подходов к презентации. </w:t>
      </w:r>
    </w:p>
    <w:p w14:paraId="7DF358D5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2. Подготовка к публичному выступлению и презентации </w:t>
      </w:r>
    </w:p>
    <w:p w14:paraId="7BA3EF1E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Инструменты и компоненты презентации. Анализ электронных средств для проведения презентации. Понятие и виды вербальных и невербальных презентационных средств. Понятие репрезентации. Семантическая, образная и эмоциональная репрезентация. Разработка средств и приемов контроля хода презентации. Разработка и применение средств психологической и коммуникативной защиты при презентации.</w:t>
      </w:r>
    </w:p>
    <w:p w14:paraId="5B1948F5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3. Структура публичного выступления и презентации </w:t>
      </w:r>
    </w:p>
    <w:p w14:paraId="7410D0F8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Разработка презентационных сценариев. Сценарии и структура инвестиционной презентации. Основные компоненты и стадии презентационного сценария. Разделы презентации. Технологии анализа аудитории. Особенности проведения презентаций для малых, средних и больших групп. Определение ключевых характеристик аудитории. Выявление основных мотивирующих факторов аудитории, влияющих на достижение целей презентации. Определение вида презентации в зависимости от вида аудитории. Кривая внимания аудитории. Принцип </w:t>
      </w:r>
      <w:proofErr w:type="spellStart"/>
      <w:r>
        <w:rPr>
          <w:color w:val="000000"/>
          <w:sz w:val="28"/>
          <w:szCs w:val="28"/>
        </w:rPr>
        <w:t>Г.Кавасаки</w:t>
      </w:r>
      <w:proofErr w:type="spellEnd"/>
      <w:r>
        <w:rPr>
          <w:color w:val="000000"/>
          <w:sz w:val="28"/>
          <w:szCs w:val="28"/>
        </w:rPr>
        <w:t xml:space="preserve"> «10-20-30» в создании презентаций.</w:t>
      </w:r>
    </w:p>
    <w:p w14:paraId="442D9E7F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4. Понятие переговоров, структура переговоров, подготовка к переговорам </w:t>
      </w:r>
    </w:p>
    <w:p w14:paraId="25265743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такое переговоры. В чём отличие переговоров и продаж. Этапы переговорного процесса. Варианты завершения переговоров. Качества переговорщика</w:t>
      </w:r>
    </w:p>
    <w:p w14:paraId="4AEE791C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Важность подготовки в переговорах. Что необходимо подготовить. Оценка позиций при подготовке. Переговорный рычаг. Умная карта переговоров.</w:t>
      </w:r>
    </w:p>
    <w:p w14:paraId="39A903DC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5. Основные приемы управления вниманием аудитории. Работа с вопросами аудитории </w:t>
      </w:r>
    </w:p>
    <w:p w14:paraId="2405DCD9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Использование психологических и социальных установок в процессе презентации. Психолингвистическое программирование. Особенности презентации проекта перед потенциальными инвесторами. Техники конструирования образа и эмоционального состояния. Техника «белых пятен». Использование художественных средств в процессе презентации. Виды вопросов аудитории. Причины возникновения вопросов у аудитории. Система Томаса (DISC) в формировании ответов разным типам личности. Способы ответов на вопросы аудитории. </w:t>
      </w:r>
    </w:p>
    <w:p w14:paraId="0FF64714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 6. Психология переговоров и аргументация позиции</w:t>
      </w:r>
    </w:p>
    <w:p w14:paraId="7611805C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bookmarkStart w:id="8" w:name="_2s8eyo1" w:colFirst="0" w:colLast="0"/>
      <w:bookmarkEnd w:id="8"/>
      <w:r>
        <w:rPr>
          <w:color w:val="000000"/>
          <w:sz w:val="28"/>
          <w:szCs w:val="28"/>
        </w:rPr>
        <w:t>Эмоции в переговорах.  Формирование эмоционального фона для достижения согласия. Работа с собственными негативными эмоциями на переговорах. Стили поведения в переговорах и работа с ними. Стратегия в переговорах, конфронтация и сотрудничество. Оптимальное количество аргументов на переговорах. Критерии эффективных аргументов. Психологические аргументы в переговорах. Выяснение позиции оппонента - что нас интересует.  Подготовка к вопросам и расспрос другой стороны.</w:t>
      </w:r>
    </w:p>
    <w:p w14:paraId="18764F2C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7. Завершение переговоров и способы выхода из тупика </w:t>
      </w:r>
    </w:p>
    <w:p w14:paraId="0DC8074E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Правила предоставления уступки в переговорах. Варианты завершения переговоров. Техники выхода из тупика в переговорах.</w:t>
      </w:r>
    </w:p>
    <w:p w14:paraId="4DCCF747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8. Особенности онлайн переговоров и презентаций </w:t>
      </w:r>
    </w:p>
    <w:p w14:paraId="22505BD5" w14:textId="34CF96EE" w:rsidR="00B8463E" w:rsidRDefault="00323338" w:rsidP="009F78C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онлайн-выступлений перед разными группами слушателей. Правила посещения онлайн мероприятий. Особенности взаимодействия с потенциальными партнерами, заказчиками, инвесторами в формате онлайн-мероприятий. Внешний вид спикера во время проведения онлайн-мероприятий. Правила переписки. Электронная почта и чаты. Особенности </w:t>
      </w:r>
      <w:r>
        <w:rPr>
          <w:color w:val="000000"/>
          <w:sz w:val="28"/>
          <w:szCs w:val="28"/>
        </w:rPr>
        <w:lastRenderedPageBreak/>
        <w:t>телефонных переговоров. Особенности переговоров по видеосвязи. Организация работы команды в онлайн переговорах.</w:t>
      </w:r>
    </w:p>
    <w:p w14:paraId="7FDFCC92" w14:textId="77777777" w:rsidR="00B8463E" w:rsidRDefault="00323338">
      <w:pPr>
        <w:pStyle w:val="3"/>
        <w:jc w:val="center"/>
      </w:pPr>
      <w:bookmarkStart w:id="9" w:name="_17dp8vu" w:colFirst="0" w:colLast="0"/>
      <w:bookmarkEnd w:id="9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</w:p>
    <w:p w14:paraId="79F953FE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5.1</w:t>
      </w:r>
    </w:p>
    <w:tbl>
      <w:tblPr>
        <w:tblStyle w:val="a8"/>
        <w:tblW w:w="10915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851"/>
        <w:gridCol w:w="992"/>
        <w:gridCol w:w="992"/>
        <w:gridCol w:w="1276"/>
        <w:gridCol w:w="1276"/>
        <w:gridCol w:w="2126"/>
      </w:tblGrid>
      <w:tr w:rsidR="00B8463E" w14:paraId="1FE0EB35" w14:textId="77777777" w:rsidTr="00847793">
        <w:trPr>
          <w:cantSplit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82C02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 w14:paraId="535D48EE" w14:textId="69B32B25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A435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3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F659D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0225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bookmarkStart w:id="10" w:name="_3rdcrjn" w:colFirst="0" w:colLast="0"/>
            <w:bookmarkEnd w:id="10"/>
            <w:r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8463E" w14:paraId="57CCD0F5" w14:textId="77777777" w:rsidTr="00847793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18B6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CA64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D5B16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C1F1B" w14:textId="77777777" w:rsidR="00B8463E" w:rsidRDefault="00323338" w:rsidP="008477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2068E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254D3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B8463E" w14:paraId="78A973F2" w14:textId="77777777" w:rsidTr="00847793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92A95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37F54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89441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C5A2D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C6502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BF6D0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6218516B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85720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35DFD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B8463E" w14:paraId="0C2F9B00" w14:textId="77777777" w:rsidTr="0084779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FE3B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2E5E3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1. Презентация как технология управленческого воздействия. Современная презентация. Основа подготовки выступления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A281A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16A5A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D0AA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FF06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246EB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798FD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1F64DFE1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7BED7687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5FE9174C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8463E" w14:paraId="27E6D41B" w14:textId="77777777" w:rsidTr="0084779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A010E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73673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2. Самопрезентация. Структура публичного выступления и инвестиционной презентации проекта. Структура презентации "Проблема-решение".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0B4BE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A422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F6E4B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E0BA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8233A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C31DF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254234FE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77F7CD36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788881C1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8463E" w14:paraId="2CA52B59" w14:textId="77777777" w:rsidTr="0084779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3E78C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6DA99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3. Убеждение аудитории, аргументация и </w:t>
            </w:r>
            <w:proofErr w:type="spellStart"/>
            <w:r>
              <w:rPr>
                <w:color w:val="000000"/>
                <w:sz w:val="24"/>
                <w:szCs w:val="24"/>
              </w:rPr>
              <w:t>сторителлинг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CF945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3B62A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04AE3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5DA4E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4B548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B67EC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7E1E7743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71D23DD2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299AA47D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8463E" w14:paraId="1B4B4309" w14:textId="77777777" w:rsidTr="0084779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CA4D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9C50F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4. Понятие переговоров. Структура переговоров, Подготовка к переговорам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9CF88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B4A49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D76A3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D13D3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E3982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0D804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6D0BD63C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7A26B241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39916E8F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8463E" w14:paraId="6007E6B8" w14:textId="77777777" w:rsidTr="0084779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77701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D26D3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5. Основные приемы управления вниманием аудитории. Работа с вопросами аудитории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72EBC" w14:textId="4F7D3FFA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E26C6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8EA72" w14:textId="1D98EF9D" w:rsidR="00B8463E" w:rsidRDefault="00E26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6CC89" w14:textId="29555600" w:rsidR="00B8463E" w:rsidRDefault="00E26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19BA8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477D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C3684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7C7430F5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10871108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28A51448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8463E" w14:paraId="7E285339" w14:textId="77777777" w:rsidTr="00847793">
        <w:trPr>
          <w:trHeight w:val="10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B1582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4EEF2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6. Психология переговоров и аргументация позиции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FA822" w14:textId="4FFA7F65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E26C6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2019C" w14:textId="54E79A6C" w:rsidR="00B8463E" w:rsidRDefault="00E26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48EAC" w14:textId="73282052" w:rsidR="00B8463E" w:rsidRDefault="00E26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21D87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36AA3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E913B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2056701C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2F179653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36EEB1D0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8463E" w14:paraId="4BD556CA" w14:textId="77777777" w:rsidTr="0084779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DA9AA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332D79E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7. Завершение переговоров и способы выхода из тупика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6A1CA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09C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D7C6C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B2D92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0416F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B21DB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2C8EA2EE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770D4C2A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542FE0F1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8463E" w14:paraId="474D08D7" w14:textId="77777777" w:rsidTr="0084779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F6A09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743AF44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8. Особенности онлайн переговоров и презентаций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78EEF" w14:textId="171EE1D9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E26C6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32863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3555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7CFC7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ACD39" w14:textId="77FA8355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E26C6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EBEE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529AFCB3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1EDD46CE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29F21644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8463E" w14:paraId="5199E959" w14:textId="77777777" w:rsidTr="0084779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90DA6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D8894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D3F34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E7287" w14:textId="2B8B6E7C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E26C6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C72B4" w14:textId="2B8E8179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E26C6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2CD2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4E6D" w14:textId="51249B14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E26C6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9925" w14:textId="2A52767D" w:rsidR="00B8463E" w:rsidRDefault="008477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="00323338">
              <w:rPr>
                <w:sz w:val="24"/>
                <w:szCs w:val="24"/>
              </w:rPr>
              <w:t>контрольная работа</w:t>
            </w:r>
          </w:p>
        </w:tc>
      </w:tr>
      <w:tr w:rsidR="00B8463E" w14:paraId="2B7563C7" w14:textId="77777777" w:rsidTr="0084779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9CB0F" w14:textId="0F5B2039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BC1D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0912E" w14:textId="64906DD9" w:rsidR="00B8463E" w:rsidRDefault="008477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E7A17" w14:textId="37F0D71F" w:rsidR="00B8463E" w:rsidRDefault="00E26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  <w:p w14:paraId="775E78E1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0363D" w14:textId="13B61C21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E26C6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DAE94" w14:textId="582AE7DD" w:rsidR="00B8463E" w:rsidRDefault="00E26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5DAC" w14:textId="383D1F68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E26C6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97DA1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51819E69" w14:textId="77777777" w:rsidR="00B8463E" w:rsidRDefault="00B8463E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</w:rPr>
      </w:pPr>
    </w:p>
    <w:p w14:paraId="74A7092B" w14:textId="77777777" w:rsidR="00B8463E" w:rsidRDefault="00323338">
      <w:pPr>
        <w:pStyle w:val="3"/>
        <w:jc w:val="center"/>
      </w:pPr>
      <w:bookmarkStart w:id="11" w:name="_26in1rg" w:colFirst="0" w:colLast="0"/>
      <w:bookmarkEnd w:id="11"/>
      <w:r>
        <w:lastRenderedPageBreak/>
        <w:t>5.3. Содержание семинаров, практических занятий</w:t>
      </w:r>
    </w:p>
    <w:p w14:paraId="4717AD75" w14:textId="77777777" w:rsidR="00B8463E" w:rsidRDefault="00323338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5.2</w:t>
      </w:r>
    </w:p>
    <w:p w14:paraId="72663EA3" w14:textId="77777777" w:rsidR="00B8463E" w:rsidRDefault="00B8463E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tbl>
      <w:tblPr>
        <w:tblStyle w:val="a9"/>
        <w:tblW w:w="10003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968"/>
        <w:gridCol w:w="1526"/>
      </w:tblGrid>
      <w:tr w:rsidR="00B8463E" w14:paraId="7EDD018E" w14:textId="77777777">
        <w:tc>
          <w:tcPr>
            <w:tcW w:w="2509" w:type="dxa"/>
          </w:tcPr>
          <w:p w14:paraId="577DEAF3" w14:textId="7777777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68" w:type="dxa"/>
          </w:tcPr>
          <w:p w14:paraId="14AB504F" w14:textId="7777777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 </w:t>
            </w:r>
          </w:p>
        </w:tc>
        <w:tc>
          <w:tcPr>
            <w:tcW w:w="1526" w:type="dxa"/>
          </w:tcPr>
          <w:p w14:paraId="0B34ACFC" w14:textId="7777777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B8463E" w14:paraId="10063026" w14:textId="77777777">
        <w:tc>
          <w:tcPr>
            <w:tcW w:w="2509" w:type="dxa"/>
          </w:tcPr>
          <w:p w14:paraId="7F91A5C2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1. Презентация как технология управленческого воздействия. Современная презентация. Основа подготовки выступления</w:t>
            </w:r>
          </w:p>
        </w:tc>
        <w:tc>
          <w:tcPr>
            <w:tcW w:w="5968" w:type="dxa"/>
          </w:tcPr>
          <w:p w14:paraId="11910960" w14:textId="77777777" w:rsidR="00B8463E" w:rsidRDefault="00323338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29"/>
                <w:tab w:val="left" w:pos="993"/>
              </w:tabs>
              <w:ind w:left="329" w:hanging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Презентация как вид целенаправленной деятельности. </w:t>
            </w:r>
          </w:p>
          <w:p w14:paraId="04217222" w14:textId="77777777" w:rsidR="00B8463E" w:rsidRDefault="00323338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29"/>
                <w:tab w:val="left" w:pos="993"/>
              </w:tabs>
              <w:ind w:left="329" w:hanging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Основные подходы к определению понятия «презентация» и исследованию презентационных взаимодействий. </w:t>
            </w:r>
          </w:p>
          <w:p w14:paraId="1224360E" w14:textId="77777777" w:rsidR="00B8463E" w:rsidRDefault="00323338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29"/>
                <w:tab w:val="left" w:pos="993"/>
              </w:tabs>
              <w:ind w:left="329" w:hanging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Основные функции презентации. </w:t>
            </w:r>
          </w:p>
          <w:p w14:paraId="123A774D" w14:textId="77777777" w:rsidR="00B8463E" w:rsidRDefault="00323338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29"/>
                <w:tab w:val="left" w:pos="993"/>
              </w:tabs>
              <w:ind w:left="329" w:hanging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Публичное выступление и презентация - сходство и разница.</w:t>
            </w:r>
          </w:p>
          <w:p w14:paraId="67FF91FF" w14:textId="77777777" w:rsidR="00B8463E" w:rsidRDefault="00323338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29"/>
                <w:tab w:val="left" w:pos="993"/>
              </w:tabs>
              <w:ind w:left="329" w:hanging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Тренды публичного выступления XXI века (диалог с аудиторией, краткость, конкуренция со смартфонами, уязвимость). </w:t>
            </w:r>
          </w:p>
          <w:p w14:paraId="5290D959" w14:textId="77777777" w:rsidR="00B8463E" w:rsidRDefault="00323338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29"/>
                <w:tab w:val="left" w:pos="993"/>
              </w:tabs>
              <w:ind w:left="329" w:hanging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Цели спикера, правильная формулировка. </w:t>
            </w:r>
          </w:p>
          <w:p w14:paraId="19EF12E3" w14:textId="77777777" w:rsidR="00B8463E" w:rsidRDefault="00323338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29"/>
                <w:tab w:val="left" w:pos="993"/>
              </w:tabs>
              <w:ind w:left="329" w:hanging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Цели аудитории, её основной вопрос. </w:t>
            </w:r>
          </w:p>
          <w:p w14:paraId="03B442FE" w14:textId="77777777" w:rsidR="00B8463E" w:rsidRDefault="00323338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29"/>
                <w:tab w:val="left" w:pos="993"/>
              </w:tabs>
              <w:ind w:left="329" w:hanging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Формулирование ключевого сообщения как основа выступления.</w:t>
            </w:r>
          </w:p>
          <w:p w14:paraId="357ACA6A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3-6; раздел 9, №№ 1-9.</w:t>
            </w:r>
          </w:p>
        </w:tc>
        <w:tc>
          <w:tcPr>
            <w:tcW w:w="1526" w:type="dxa"/>
          </w:tcPr>
          <w:p w14:paraId="42B40A91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B8463E" w14:paraId="26A52942" w14:textId="77777777">
        <w:tc>
          <w:tcPr>
            <w:tcW w:w="2509" w:type="dxa"/>
          </w:tcPr>
          <w:p w14:paraId="5871E29E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2. Самопрезентация. Структура публичного выступления и инвестиционной презентации проекта. Структура презентации "Проблема-решение".</w:t>
            </w:r>
          </w:p>
        </w:tc>
        <w:tc>
          <w:tcPr>
            <w:tcW w:w="5968" w:type="dxa"/>
          </w:tcPr>
          <w:p w14:paraId="240FA5CF" w14:textId="77777777" w:rsidR="00B8463E" w:rsidRDefault="00323338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Самопрезентация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формате </w:t>
            </w:r>
            <w:proofErr w:type="spellStart"/>
            <w:r>
              <w:rPr>
                <w:color w:val="000000"/>
                <w:sz w:val="24"/>
                <w:szCs w:val="24"/>
              </w:rPr>
              <w:t>Элевейтор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Питч.</w:t>
            </w:r>
          </w:p>
          <w:p w14:paraId="0758CAF2" w14:textId="77777777" w:rsidR="00B8463E" w:rsidRDefault="00323338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3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Самопрезентация XYZ</w:t>
            </w:r>
          </w:p>
          <w:p w14:paraId="746E6A19" w14:textId="77777777" w:rsidR="00B8463E" w:rsidRDefault="00323338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Инвестиционная презентация и ее задачи.</w:t>
            </w:r>
          </w:p>
          <w:p w14:paraId="4AE92629" w14:textId="77777777" w:rsidR="00B8463E" w:rsidRDefault="00323338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Структура выступления - модель Парфенон.</w:t>
            </w:r>
          </w:p>
          <w:p w14:paraId="6D69CE14" w14:textId="77777777" w:rsidR="00B8463E" w:rsidRDefault="00323338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Вступление - основа презентации, приемы захвата внимания.</w:t>
            </w:r>
          </w:p>
          <w:p w14:paraId="0F13D7A5" w14:textId="77777777" w:rsidR="00B8463E" w:rsidRDefault="00323338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Структура основной части.</w:t>
            </w:r>
          </w:p>
          <w:p w14:paraId="07448A85" w14:textId="77777777" w:rsidR="00B8463E" w:rsidRDefault="00323338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Завершение - резюме, призыв к действию.</w:t>
            </w:r>
          </w:p>
          <w:p w14:paraId="6B82BEEB" w14:textId="77777777" w:rsidR="00B8463E" w:rsidRDefault="00323338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Проблема-решение - базовая структура презентации проекта</w:t>
            </w:r>
          </w:p>
          <w:p w14:paraId="11E33CD4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3-6; раздел 9, №№ 1-9.</w:t>
            </w:r>
          </w:p>
        </w:tc>
        <w:tc>
          <w:tcPr>
            <w:tcW w:w="1526" w:type="dxa"/>
          </w:tcPr>
          <w:p w14:paraId="55A14371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B8463E" w14:paraId="7616EB31" w14:textId="77777777">
        <w:trPr>
          <w:trHeight w:val="273"/>
        </w:trPr>
        <w:tc>
          <w:tcPr>
            <w:tcW w:w="2509" w:type="dxa"/>
          </w:tcPr>
          <w:p w14:paraId="292C8F56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3. Убеждение аудитории, аргументация и </w:t>
            </w:r>
            <w:proofErr w:type="spellStart"/>
            <w:r>
              <w:rPr>
                <w:color w:val="000000"/>
                <w:sz w:val="24"/>
                <w:szCs w:val="24"/>
              </w:rPr>
              <w:t>сторителлинг</w:t>
            </w:r>
            <w:proofErr w:type="spellEnd"/>
          </w:p>
        </w:tc>
        <w:tc>
          <w:tcPr>
            <w:tcW w:w="5968" w:type="dxa"/>
          </w:tcPr>
          <w:p w14:paraId="2D839F39" w14:textId="77777777" w:rsidR="00B8463E" w:rsidRDefault="00323338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Нейрофизиологические и психологические аспекты восприятия информации</w:t>
            </w:r>
          </w:p>
          <w:p w14:paraId="2D802467" w14:textId="77777777" w:rsidR="00B8463E" w:rsidRDefault="00323338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Структура аргументов, воздействующих на рациональную и эмоциональную сферу.</w:t>
            </w:r>
          </w:p>
          <w:p w14:paraId="28013CF7" w14:textId="77777777" w:rsidR="00B8463E" w:rsidRDefault="00323338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Подбор аргументов по ценностям аудитории.</w:t>
            </w:r>
          </w:p>
          <w:p w14:paraId="528C9663" w14:textId="77777777" w:rsidR="00B8463E" w:rsidRDefault="00323338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Распределение аргументов в выступлении.</w:t>
            </w:r>
          </w:p>
          <w:p w14:paraId="767238D1" w14:textId="77777777" w:rsidR="00B8463E" w:rsidRDefault="00323338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Сторителлинг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для убеждения. </w:t>
            </w:r>
          </w:p>
          <w:p w14:paraId="16FA9680" w14:textId="77777777" w:rsidR="00B8463E" w:rsidRDefault="00323338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Инструмент не директивного донесения идей.</w:t>
            </w:r>
          </w:p>
          <w:p w14:paraId="266C679F" w14:textId="77777777" w:rsidR="00B8463E" w:rsidRDefault="00323338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Как работает история. </w:t>
            </w:r>
          </w:p>
          <w:p w14:paraId="27CFFE4D" w14:textId="77777777" w:rsidR="00B8463E" w:rsidRDefault="00323338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смыслы можно донести историями.</w:t>
            </w:r>
          </w:p>
          <w:p w14:paraId="715BAB02" w14:textId="77777777" w:rsidR="00B8463E" w:rsidRDefault="00323338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Структура истории. Виды истории. </w:t>
            </w:r>
          </w:p>
          <w:p w14:paraId="64BC602A" w14:textId="77777777" w:rsidR="00B8463E" w:rsidRDefault="00323338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Место историй в структуре презентации.</w:t>
            </w:r>
          </w:p>
          <w:p w14:paraId="29C20F97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3-6; раздел 9, №№ 1-9.</w:t>
            </w:r>
          </w:p>
        </w:tc>
        <w:tc>
          <w:tcPr>
            <w:tcW w:w="1526" w:type="dxa"/>
          </w:tcPr>
          <w:p w14:paraId="14DCCFA7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B8463E" w14:paraId="4747ECB1" w14:textId="77777777">
        <w:trPr>
          <w:trHeight w:val="853"/>
        </w:trPr>
        <w:tc>
          <w:tcPr>
            <w:tcW w:w="2509" w:type="dxa"/>
          </w:tcPr>
          <w:p w14:paraId="6849B979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Тема 4. Понятие переговоров. Структура переговоров, Подготовка к переговорам</w:t>
            </w:r>
          </w:p>
        </w:tc>
        <w:tc>
          <w:tcPr>
            <w:tcW w:w="5968" w:type="dxa"/>
          </w:tcPr>
          <w:p w14:paraId="6F5D4EC4" w14:textId="77777777" w:rsidR="00B8463E" w:rsidRDefault="0032333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Что такое переговоры. </w:t>
            </w:r>
          </w:p>
          <w:p w14:paraId="69A3A00C" w14:textId="77777777" w:rsidR="00B8463E" w:rsidRDefault="0032333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чём отличие переговоров и продаж. </w:t>
            </w:r>
          </w:p>
          <w:p w14:paraId="453FED76" w14:textId="77777777" w:rsidR="00B8463E" w:rsidRDefault="0032333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Этапы переговорного процесса. </w:t>
            </w:r>
          </w:p>
          <w:p w14:paraId="4085A06F" w14:textId="77777777" w:rsidR="00B8463E" w:rsidRDefault="0032333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Варианты завершения переговоров. </w:t>
            </w:r>
          </w:p>
          <w:p w14:paraId="6168909F" w14:textId="77777777" w:rsidR="00B8463E" w:rsidRDefault="0032333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Качества переговорщика</w:t>
            </w:r>
          </w:p>
          <w:p w14:paraId="03811CDA" w14:textId="77777777" w:rsidR="00B8463E" w:rsidRDefault="0032333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Важность подготовки в переговорах. Что необходимо подготовить. </w:t>
            </w:r>
          </w:p>
          <w:p w14:paraId="0B3C78B1" w14:textId="77777777" w:rsidR="00B8463E" w:rsidRDefault="0032333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Оценка позиций при подготовке. </w:t>
            </w:r>
          </w:p>
          <w:p w14:paraId="29EED932" w14:textId="77777777" w:rsidR="00B8463E" w:rsidRDefault="0032333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Переговорный рычаг. </w:t>
            </w:r>
          </w:p>
          <w:p w14:paraId="4B0F2429" w14:textId="77777777" w:rsidR="00B8463E" w:rsidRDefault="00323338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Умная карта переговоров.</w:t>
            </w:r>
          </w:p>
          <w:p w14:paraId="1EEB204C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  <w:r>
              <w:rPr>
                <w:color w:val="000000"/>
                <w:sz w:val="24"/>
                <w:szCs w:val="24"/>
              </w:rPr>
              <w:t>раздел 8, №№ 1, 2, 7-11; раздел 9, №№ 1-9.</w:t>
            </w:r>
          </w:p>
        </w:tc>
        <w:tc>
          <w:tcPr>
            <w:tcW w:w="1526" w:type="dxa"/>
          </w:tcPr>
          <w:p w14:paraId="3D42D090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B8463E" w14:paraId="7EE57EB8" w14:textId="77777777">
        <w:trPr>
          <w:trHeight w:val="1550"/>
        </w:trPr>
        <w:tc>
          <w:tcPr>
            <w:tcW w:w="2509" w:type="dxa"/>
          </w:tcPr>
          <w:p w14:paraId="2D502DF9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5. Основные приемы управления вниманием аудитории. Работа с вопросами аудитории</w:t>
            </w:r>
          </w:p>
        </w:tc>
        <w:tc>
          <w:tcPr>
            <w:tcW w:w="5968" w:type="dxa"/>
          </w:tcPr>
          <w:p w14:paraId="780083F8" w14:textId="77777777" w:rsidR="00B8463E" w:rsidRDefault="00323338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Использование психологических и социальных установок в процессе презентации.</w:t>
            </w:r>
          </w:p>
          <w:p w14:paraId="46D3AB1E" w14:textId="77777777" w:rsidR="00B8463E" w:rsidRDefault="00323338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Психолингвистическое программирование.</w:t>
            </w:r>
          </w:p>
          <w:p w14:paraId="415878A3" w14:textId="77777777" w:rsidR="00B8463E" w:rsidRDefault="00323338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Особенности презентации проекта перед потенциальными инвесторами. </w:t>
            </w:r>
          </w:p>
          <w:p w14:paraId="7A18DDC7" w14:textId="77777777" w:rsidR="00B8463E" w:rsidRDefault="00323338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Техники конструирования образа и эмоционального состояния. </w:t>
            </w:r>
          </w:p>
          <w:p w14:paraId="27010FF5" w14:textId="77777777" w:rsidR="00B8463E" w:rsidRDefault="00323338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Техника «белых пятен». </w:t>
            </w:r>
          </w:p>
          <w:p w14:paraId="6ECDFCCC" w14:textId="77777777" w:rsidR="00B8463E" w:rsidRDefault="00323338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Использование художественных средств в процессе презентации. </w:t>
            </w:r>
          </w:p>
          <w:p w14:paraId="6F68134B" w14:textId="77777777" w:rsidR="00B8463E" w:rsidRDefault="00323338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Виды вопросов аудитории. </w:t>
            </w:r>
          </w:p>
          <w:p w14:paraId="06B927C0" w14:textId="77777777" w:rsidR="00B8463E" w:rsidRDefault="00323338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Причины возникновения вопросов у аудитории. </w:t>
            </w:r>
          </w:p>
          <w:p w14:paraId="08369BD6" w14:textId="77777777" w:rsidR="00B8463E" w:rsidRDefault="00323338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Система Томаса (DISC) в формировании ответов разным типам личности. </w:t>
            </w:r>
          </w:p>
          <w:p w14:paraId="3205253A" w14:textId="77777777" w:rsidR="00B8463E" w:rsidRDefault="00323338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Способы ответов на вопросы аудитории.</w:t>
            </w:r>
          </w:p>
          <w:p w14:paraId="0A71FCAA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1, 2, 7-11; раздел 9, №№ 1-9.</w:t>
            </w:r>
          </w:p>
        </w:tc>
        <w:tc>
          <w:tcPr>
            <w:tcW w:w="1526" w:type="dxa"/>
          </w:tcPr>
          <w:p w14:paraId="51F6AA06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Вебинар </w:t>
            </w:r>
          </w:p>
        </w:tc>
      </w:tr>
      <w:tr w:rsidR="00B8463E" w14:paraId="62BB0E70" w14:textId="77777777">
        <w:trPr>
          <w:trHeight w:val="698"/>
        </w:trPr>
        <w:tc>
          <w:tcPr>
            <w:tcW w:w="2509" w:type="dxa"/>
          </w:tcPr>
          <w:p w14:paraId="453B512E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6. Психология переговоров и аргументация позиции</w:t>
            </w:r>
          </w:p>
        </w:tc>
        <w:tc>
          <w:tcPr>
            <w:tcW w:w="5968" w:type="dxa"/>
          </w:tcPr>
          <w:p w14:paraId="0FA620C3" w14:textId="77777777" w:rsidR="00B8463E" w:rsidRDefault="00323338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Эмоции в переговорах</w:t>
            </w:r>
          </w:p>
          <w:p w14:paraId="7343A484" w14:textId="77777777" w:rsidR="00B8463E" w:rsidRDefault="00323338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эмоционального фона для достижения согласия</w:t>
            </w:r>
          </w:p>
          <w:p w14:paraId="050B4754" w14:textId="77777777" w:rsidR="00B8463E" w:rsidRDefault="00323338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с собственными негативными эмоциями   на переговорах</w:t>
            </w:r>
          </w:p>
          <w:p w14:paraId="1CBC203C" w14:textId="77777777" w:rsidR="00B8463E" w:rsidRDefault="00323338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Стили поведения в переговорах и работа с ними</w:t>
            </w:r>
          </w:p>
          <w:p w14:paraId="782D528B" w14:textId="77777777" w:rsidR="00B8463E" w:rsidRDefault="00323338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Стратегия в переговорах, конфронтация и сотрудничество</w:t>
            </w:r>
          </w:p>
          <w:p w14:paraId="7DC499E6" w14:textId="77777777" w:rsidR="00B8463E" w:rsidRDefault="00323338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Оптимальное количество аргументов на переговорах.</w:t>
            </w:r>
          </w:p>
          <w:p w14:paraId="7A51130C" w14:textId="77777777" w:rsidR="00B8463E" w:rsidRDefault="00323338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Критерии эффективных аргументов.</w:t>
            </w:r>
          </w:p>
          <w:p w14:paraId="1354B55D" w14:textId="77777777" w:rsidR="00B8463E" w:rsidRDefault="00323338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Психологические аргументы в переговорах.</w:t>
            </w:r>
          </w:p>
          <w:p w14:paraId="33BE69F5" w14:textId="77777777" w:rsidR="00B8463E" w:rsidRDefault="00323338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Выяснение позиции оппонента - что нас интересует.</w:t>
            </w:r>
          </w:p>
          <w:p w14:paraId="2AF3A62F" w14:textId="77777777" w:rsidR="00B8463E" w:rsidRDefault="00323338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 вопросам и расспрос другой стороны.</w:t>
            </w:r>
          </w:p>
          <w:p w14:paraId="603B2C2B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  <w:r>
              <w:rPr>
                <w:color w:val="000000"/>
                <w:sz w:val="24"/>
                <w:szCs w:val="24"/>
              </w:rPr>
              <w:t>раздел 8, №№ 1, 2, 7-11; раздел 9, №№ 1-9.</w:t>
            </w:r>
          </w:p>
        </w:tc>
        <w:tc>
          <w:tcPr>
            <w:tcW w:w="1526" w:type="dxa"/>
          </w:tcPr>
          <w:p w14:paraId="591A5851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Вебинар </w:t>
            </w:r>
          </w:p>
        </w:tc>
      </w:tr>
      <w:tr w:rsidR="00B8463E" w14:paraId="1DCFA80A" w14:textId="77777777">
        <w:trPr>
          <w:trHeight w:val="1550"/>
        </w:trPr>
        <w:tc>
          <w:tcPr>
            <w:tcW w:w="2509" w:type="dxa"/>
          </w:tcPr>
          <w:p w14:paraId="3D25D7EC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7. Завершение переговоров и способы выхода из тупика</w:t>
            </w:r>
          </w:p>
        </w:tc>
        <w:tc>
          <w:tcPr>
            <w:tcW w:w="5968" w:type="dxa"/>
          </w:tcPr>
          <w:p w14:paraId="6FD94E86" w14:textId="77777777" w:rsidR="00B8463E" w:rsidRDefault="0032333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Правила предоставления уступки в переговорах.</w:t>
            </w:r>
          </w:p>
          <w:p w14:paraId="7EA66A0E" w14:textId="77777777" w:rsidR="00B8463E" w:rsidRDefault="0032333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Варианты завершения переговоров. </w:t>
            </w:r>
          </w:p>
          <w:p w14:paraId="513F9332" w14:textId="77777777" w:rsidR="00B8463E" w:rsidRDefault="0032333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29" w:hanging="3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Техники выхода из тупика в переговорах</w:t>
            </w:r>
          </w:p>
          <w:p w14:paraId="0EFEC59A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52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  <w:r>
              <w:rPr>
                <w:color w:val="000000"/>
                <w:sz w:val="24"/>
                <w:szCs w:val="24"/>
              </w:rPr>
              <w:t>раздел 8, №№ 1, 2, 7-11; раздел 9, №№ 1-9.</w:t>
            </w:r>
          </w:p>
        </w:tc>
        <w:tc>
          <w:tcPr>
            <w:tcW w:w="1526" w:type="dxa"/>
          </w:tcPr>
          <w:p w14:paraId="5EEF4FA7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B8463E" w14:paraId="083D79D3" w14:textId="77777777">
        <w:trPr>
          <w:trHeight w:val="699"/>
        </w:trPr>
        <w:tc>
          <w:tcPr>
            <w:tcW w:w="2509" w:type="dxa"/>
          </w:tcPr>
          <w:p w14:paraId="426E5077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Тема 8. Особенности онлайн переговоров и презентаций</w:t>
            </w:r>
          </w:p>
        </w:tc>
        <w:tc>
          <w:tcPr>
            <w:tcW w:w="5968" w:type="dxa"/>
          </w:tcPr>
          <w:p w14:paraId="1D11ADFD" w14:textId="77777777" w:rsidR="00B8463E" w:rsidRDefault="003233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Особенности онлайн-выступлений перед разными группами слушателей. </w:t>
            </w:r>
          </w:p>
          <w:p w14:paraId="4A4C84B2" w14:textId="77777777" w:rsidR="00B8463E" w:rsidRDefault="003233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Правила посещения онлайн мероприятий. </w:t>
            </w:r>
          </w:p>
          <w:p w14:paraId="748B8CEF" w14:textId="77777777" w:rsidR="00B8463E" w:rsidRDefault="003233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Особенности взаимодействия с потенциальными партнерами, заказчиками, инвесторами в формате онлайн-мероприятий. </w:t>
            </w:r>
          </w:p>
          <w:p w14:paraId="28AA98B9" w14:textId="77777777" w:rsidR="00B8463E" w:rsidRDefault="003233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Правила переписки. </w:t>
            </w:r>
          </w:p>
          <w:p w14:paraId="33B1BA43" w14:textId="77777777" w:rsidR="00B8463E" w:rsidRDefault="003233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Электронная почта и чаты. </w:t>
            </w:r>
          </w:p>
          <w:p w14:paraId="44437A00" w14:textId="77777777" w:rsidR="00B8463E" w:rsidRDefault="003233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Особенности телефонных переговоров. </w:t>
            </w:r>
          </w:p>
          <w:p w14:paraId="6BAC2DC9" w14:textId="77777777" w:rsidR="00B8463E" w:rsidRDefault="003233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Особенности переговоров по видеосвязи. </w:t>
            </w:r>
          </w:p>
          <w:p w14:paraId="4765656A" w14:textId="77777777" w:rsidR="00B8463E" w:rsidRDefault="0032333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работы команды в онлайн переговорах.</w:t>
            </w:r>
          </w:p>
          <w:p w14:paraId="17F074D8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51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  <w:r>
              <w:rPr>
                <w:color w:val="000000"/>
                <w:sz w:val="24"/>
                <w:szCs w:val="24"/>
              </w:rPr>
              <w:t>раздел 8, №№ 1, 2, 7-11; раздел 9, №№ 1-9.</w:t>
            </w:r>
          </w:p>
        </w:tc>
        <w:tc>
          <w:tcPr>
            <w:tcW w:w="1526" w:type="dxa"/>
          </w:tcPr>
          <w:p w14:paraId="7EBF3411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</w:tbl>
    <w:p w14:paraId="39773AB1" w14:textId="77777777" w:rsidR="00B8463E" w:rsidRDefault="00B8463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2E136421" w14:textId="77777777" w:rsidR="00B8463E" w:rsidRDefault="00323338">
      <w:pPr>
        <w:pStyle w:val="2"/>
        <w:rPr>
          <w:sz w:val="28"/>
          <w:szCs w:val="28"/>
        </w:rPr>
      </w:pPr>
      <w:bookmarkStart w:id="12" w:name="_lnxbz9" w:colFirst="0" w:colLast="0"/>
      <w:bookmarkEnd w:id="12"/>
      <w:r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38F518EF" w14:textId="77777777" w:rsidR="00B8463E" w:rsidRDefault="00323338">
      <w:pPr>
        <w:pStyle w:val="3"/>
        <w:jc w:val="center"/>
      </w:pPr>
      <w:bookmarkStart w:id="13" w:name="_35nkun2" w:colFirst="0" w:colLast="0"/>
      <w:bookmarkEnd w:id="13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7023A815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6.1</w:t>
      </w:r>
    </w:p>
    <w:tbl>
      <w:tblPr>
        <w:tblStyle w:val="aa"/>
        <w:tblW w:w="10003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4152"/>
        <w:gridCol w:w="3341"/>
      </w:tblGrid>
      <w:tr w:rsidR="00B8463E" w14:paraId="7D827AC2" w14:textId="77777777">
        <w:tc>
          <w:tcPr>
            <w:tcW w:w="2510" w:type="dxa"/>
          </w:tcPr>
          <w:p w14:paraId="22F430D5" w14:textId="7777777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152" w:type="dxa"/>
          </w:tcPr>
          <w:p w14:paraId="0D0210F5" w14:textId="7777777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341" w:type="dxa"/>
          </w:tcPr>
          <w:p w14:paraId="2351359D" w14:textId="7777777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8463E" w14:paraId="48468376" w14:textId="77777777">
        <w:tc>
          <w:tcPr>
            <w:tcW w:w="2510" w:type="dxa"/>
          </w:tcPr>
          <w:p w14:paraId="11AC638F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1. Презентация как технология управленческого воздействия. Современная презентация. Основа подготовки выступления</w:t>
            </w:r>
          </w:p>
        </w:tc>
        <w:tc>
          <w:tcPr>
            <w:tcW w:w="4152" w:type="dxa"/>
          </w:tcPr>
          <w:p w14:paraId="1D741AD3" w14:textId="77777777" w:rsidR="00B8463E" w:rsidRDefault="0032333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Изучить дополнительный материал по теме. </w:t>
            </w:r>
          </w:p>
          <w:p w14:paraId="0A35DB22" w14:textId="77777777" w:rsidR="00B8463E" w:rsidRDefault="0032333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Изучить современные тренды публичных выступлений.</w:t>
            </w:r>
          </w:p>
          <w:p w14:paraId="4F246FF5" w14:textId="77777777" w:rsidR="00B8463E" w:rsidRDefault="0032333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Составить ключевые сообщения выступлений на разную тему.</w:t>
            </w:r>
          </w:p>
          <w:p w14:paraId="43E7E438" w14:textId="77777777" w:rsidR="00B8463E" w:rsidRDefault="0032333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Описать алгоритм постановки цели выступления.</w:t>
            </w:r>
          </w:p>
          <w:p w14:paraId="322B067F" w14:textId="77777777" w:rsidR="00B8463E" w:rsidRDefault="0032333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Принципы подготовки слайдов и работы с ними на сцене.</w:t>
            </w:r>
          </w:p>
          <w:p w14:paraId="37A4FAEC" w14:textId="77777777" w:rsidR="00B8463E" w:rsidRDefault="0032333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Принцип Кавасаки 10-20-30 в создании презентаций</w:t>
            </w:r>
          </w:p>
          <w:p w14:paraId="4F3AFFD5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3-6; раздел 9, №№ 1-9.</w:t>
            </w:r>
          </w:p>
        </w:tc>
        <w:tc>
          <w:tcPr>
            <w:tcW w:w="3341" w:type="dxa"/>
          </w:tcPr>
          <w:p w14:paraId="25756EE3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252BD282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1D37891D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7693E6BD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2307CC42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7D33D385" w14:textId="77777777" w:rsidR="00B8463E" w:rsidRDefault="00B84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B8463E" w14:paraId="64ABA2D1" w14:textId="77777777">
        <w:tc>
          <w:tcPr>
            <w:tcW w:w="2510" w:type="dxa"/>
          </w:tcPr>
          <w:p w14:paraId="542E204E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2. Самопрезентация. Структура публичного выступления и инвестиционной презентации проекта. Структура презентации "Проблема-решение".</w:t>
            </w:r>
          </w:p>
        </w:tc>
        <w:tc>
          <w:tcPr>
            <w:tcW w:w="4152" w:type="dxa"/>
          </w:tcPr>
          <w:p w14:paraId="089A3365" w14:textId="77777777" w:rsidR="00B8463E" w:rsidRDefault="00323338">
            <w:pPr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Изучить дополнительный материал по теме. </w:t>
            </w:r>
          </w:p>
          <w:p w14:paraId="1EB2621D" w14:textId="77777777" w:rsidR="00B8463E" w:rsidRDefault="00323338">
            <w:pPr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Пирамида </w:t>
            </w:r>
            <w:proofErr w:type="spellStart"/>
            <w:r>
              <w:rPr>
                <w:color w:val="000000"/>
                <w:sz w:val="24"/>
                <w:szCs w:val="24"/>
              </w:rPr>
              <w:t>Михробиана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ее применение в публичной речи, жесты во время выступления, использование пространства сцены</w:t>
            </w:r>
          </w:p>
          <w:p w14:paraId="3C6AC3C2" w14:textId="77777777" w:rsidR="00B8463E" w:rsidRDefault="00323338">
            <w:pPr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Особенности онлайн-выступлений. Работа с камерой и организация пространства.</w:t>
            </w:r>
          </w:p>
          <w:p w14:paraId="66E4BF6B" w14:textId="77777777" w:rsidR="00B8463E" w:rsidRDefault="00323338">
            <w:pPr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 онлайн-выступлению: техническая, содержательная, ментальная</w:t>
            </w:r>
          </w:p>
          <w:p w14:paraId="709052D2" w14:textId="77777777" w:rsidR="00B8463E" w:rsidRDefault="00323338">
            <w:pPr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Работа с презентацией онлайн.</w:t>
            </w:r>
          </w:p>
          <w:p w14:paraId="6BC63228" w14:textId="77777777" w:rsidR="00B8463E" w:rsidRDefault="00323338">
            <w:pPr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Установка контакта и привлечения внимания аудитории в </w:t>
            </w:r>
            <w:proofErr w:type="spellStart"/>
            <w:r>
              <w:rPr>
                <w:color w:val="000000"/>
                <w:sz w:val="24"/>
                <w:szCs w:val="24"/>
              </w:rPr>
              <w:t>онлайне</w:t>
            </w:r>
            <w:proofErr w:type="spellEnd"/>
          </w:p>
          <w:p w14:paraId="2D7F09B7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3-6; раздел 9, №№1-9.</w:t>
            </w:r>
          </w:p>
        </w:tc>
        <w:tc>
          <w:tcPr>
            <w:tcW w:w="3341" w:type="dxa"/>
          </w:tcPr>
          <w:p w14:paraId="7DA47B95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- работа с конспектом лекции;  </w:t>
            </w:r>
          </w:p>
          <w:p w14:paraId="2A25F59F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0D4C9D39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4F38399F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3B075F28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24DA4591" w14:textId="77777777" w:rsidR="00B8463E" w:rsidRDefault="00B84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B8463E" w14:paraId="33CC7444" w14:textId="77777777">
        <w:tc>
          <w:tcPr>
            <w:tcW w:w="2510" w:type="dxa"/>
          </w:tcPr>
          <w:p w14:paraId="27920F48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3. Убеждение аудитории, аргументация и </w:t>
            </w:r>
            <w:proofErr w:type="spellStart"/>
            <w:r>
              <w:rPr>
                <w:color w:val="000000"/>
                <w:sz w:val="24"/>
                <w:szCs w:val="24"/>
              </w:rPr>
              <w:t>сторителлинг</w:t>
            </w:r>
            <w:proofErr w:type="spellEnd"/>
          </w:p>
        </w:tc>
        <w:tc>
          <w:tcPr>
            <w:tcW w:w="4152" w:type="dxa"/>
          </w:tcPr>
          <w:p w14:paraId="29611174" w14:textId="77777777" w:rsidR="00B8463E" w:rsidRDefault="00323338">
            <w:pPr>
              <w:numPr>
                <w:ilvl w:val="6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0BE74FE2" w14:textId="77777777" w:rsidR="00B8463E" w:rsidRDefault="00323338">
            <w:pPr>
              <w:numPr>
                <w:ilvl w:val="6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Особенности работы мозга и концентрации внимания человека.</w:t>
            </w:r>
          </w:p>
          <w:p w14:paraId="43F0422E" w14:textId="77777777" w:rsidR="00B8463E" w:rsidRDefault="00323338">
            <w:pPr>
              <w:numPr>
                <w:ilvl w:val="6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Крючки внимания, преподнесение цифр визуального контента</w:t>
            </w:r>
          </w:p>
          <w:p w14:paraId="7327B793" w14:textId="77777777" w:rsidR="00B8463E" w:rsidRDefault="00323338">
            <w:pPr>
              <w:numPr>
                <w:ilvl w:val="6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Фразы убийцы внимания и фразы-зацепки</w:t>
            </w:r>
          </w:p>
          <w:p w14:paraId="55BA6C93" w14:textId="77777777" w:rsidR="00B8463E" w:rsidRDefault="00323338">
            <w:pPr>
              <w:numPr>
                <w:ilvl w:val="6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Виды вопросов аудитории, правила подготовки и предоставления ответа</w:t>
            </w:r>
          </w:p>
          <w:p w14:paraId="6BE42C13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№№ 3-6; раздел 9, №№ 1-9.</w:t>
            </w:r>
          </w:p>
        </w:tc>
        <w:tc>
          <w:tcPr>
            <w:tcW w:w="3341" w:type="dxa"/>
          </w:tcPr>
          <w:p w14:paraId="2B7BCB97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473E2EE8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379A45F6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347AB361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62404EE0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581EE1E2" w14:textId="77777777" w:rsidR="00B8463E" w:rsidRDefault="00B8463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B8463E" w14:paraId="5C5EBA8D" w14:textId="77777777">
        <w:tc>
          <w:tcPr>
            <w:tcW w:w="2510" w:type="dxa"/>
          </w:tcPr>
          <w:p w14:paraId="45953463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4. Понятие переговоров. Структура переговоров, Подготовка к переговорам</w:t>
            </w:r>
          </w:p>
        </w:tc>
        <w:tc>
          <w:tcPr>
            <w:tcW w:w="4152" w:type="dxa"/>
          </w:tcPr>
          <w:p w14:paraId="08079216" w14:textId="77777777" w:rsidR="00B8463E" w:rsidRDefault="00323338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257BFA7C" w14:textId="77777777" w:rsidR="00B8463E" w:rsidRDefault="00323338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Перечислить основные типы переговоров.</w:t>
            </w:r>
          </w:p>
          <w:p w14:paraId="20452C22" w14:textId="77777777" w:rsidR="00B8463E" w:rsidRDefault="00323338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Каковы специфические особенности переговоров с инвесторами?</w:t>
            </w:r>
          </w:p>
          <w:p w14:paraId="18BAD9F6" w14:textId="77777777" w:rsidR="00B8463E" w:rsidRDefault="00323338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Какими качествами должен обладать переговорщик?</w:t>
            </w:r>
          </w:p>
          <w:p w14:paraId="53488264" w14:textId="77777777" w:rsidR="00B8463E" w:rsidRDefault="00323338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 можно оценить позиции сторон на переговорах?</w:t>
            </w:r>
          </w:p>
          <w:p w14:paraId="1FBF0FDF" w14:textId="77777777" w:rsidR="00B8463E" w:rsidRDefault="00323338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Критерии эффективных аргументов в переговорах.</w:t>
            </w:r>
          </w:p>
          <w:p w14:paraId="7FD093CF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1, 2, 7-11; раздел 9, №№ 1-9.</w:t>
            </w:r>
          </w:p>
        </w:tc>
        <w:tc>
          <w:tcPr>
            <w:tcW w:w="3341" w:type="dxa"/>
          </w:tcPr>
          <w:p w14:paraId="7FC35612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03C9E3B5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73315145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4607BEF3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323545EC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40C839D0" w14:textId="77777777" w:rsidR="00B8463E" w:rsidRDefault="00B8463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B8463E" w14:paraId="3EE7D7EB" w14:textId="77777777">
        <w:tc>
          <w:tcPr>
            <w:tcW w:w="2510" w:type="dxa"/>
          </w:tcPr>
          <w:p w14:paraId="392792D5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5. Основные приемы управления вниманием аудитории. Работа с вопросами аудитории</w:t>
            </w:r>
          </w:p>
        </w:tc>
        <w:tc>
          <w:tcPr>
            <w:tcW w:w="4152" w:type="dxa"/>
          </w:tcPr>
          <w:p w14:paraId="3E38C687" w14:textId="77777777" w:rsidR="00B8463E" w:rsidRDefault="00323338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2324F805" w14:textId="77777777" w:rsidR="00B8463E" w:rsidRDefault="00323338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художественные средства можно использовать в процессе переговоров?</w:t>
            </w:r>
          </w:p>
          <w:p w14:paraId="5C4B9C86" w14:textId="77777777" w:rsidR="00B8463E" w:rsidRDefault="00323338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Перечислите возможные причины возникновения вопросов у аудитории.  </w:t>
            </w:r>
          </w:p>
          <w:p w14:paraId="5BC0B02C" w14:textId="77777777" w:rsidR="00B8463E" w:rsidRDefault="00323338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Что представляет собой психолингвистическое программирование?</w:t>
            </w:r>
          </w:p>
          <w:p w14:paraId="0A336C9E" w14:textId="77777777" w:rsidR="00B8463E" w:rsidRDefault="00323338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Перечислите виды вопросов аудитории</w:t>
            </w:r>
          </w:p>
          <w:p w14:paraId="71DA9AB3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1, 2, 7-11; раздел 9, №№ 1-9.</w:t>
            </w:r>
          </w:p>
        </w:tc>
        <w:tc>
          <w:tcPr>
            <w:tcW w:w="3341" w:type="dxa"/>
          </w:tcPr>
          <w:p w14:paraId="6A6DB2CC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0D7119FF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46FF15F7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42FA85C3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1FEA6C4C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7F496D02" w14:textId="77777777" w:rsidR="00B8463E" w:rsidRDefault="00B8463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B8463E" w14:paraId="6098F9A6" w14:textId="77777777">
        <w:tc>
          <w:tcPr>
            <w:tcW w:w="2510" w:type="dxa"/>
          </w:tcPr>
          <w:p w14:paraId="5F532551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Тема 6. Психология переговоров и </w:t>
            </w:r>
            <w:r>
              <w:rPr>
                <w:color w:val="000000"/>
                <w:sz w:val="24"/>
                <w:szCs w:val="24"/>
              </w:rPr>
              <w:lastRenderedPageBreak/>
              <w:t>аргументация позиции</w:t>
            </w:r>
          </w:p>
        </w:tc>
        <w:tc>
          <w:tcPr>
            <w:tcW w:w="4152" w:type="dxa"/>
          </w:tcPr>
          <w:p w14:paraId="13CB7131" w14:textId="77777777" w:rsidR="00B8463E" w:rsidRDefault="00323338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Изучить дополнительный материал по теме.</w:t>
            </w:r>
          </w:p>
          <w:p w14:paraId="7EC21354" w14:textId="77777777" w:rsidR="00B8463E" w:rsidRDefault="00323338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Как можно работать со своими негативными эмоциями на переговорах?</w:t>
            </w:r>
          </w:p>
          <w:p w14:paraId="766C75FF" w14:textId="77777777" w:rsidR="00B8463E" w:rsidRDefault="00323338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Использование психологических аргументов в переговорах.</w:t>
            </w:r>
          </w:p>
          <w:p w14:paraId="39F7BAD6" w14:textId="77777777" w:rsidR="00B8463E" w:rsidRDefault="00323338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эмоции могут испытывать переговорщики?</w:t>
            </w:r>
          </w:p>
          <w:p w14:paraId="6FC77FAD" w14:textId="77777777" w:rsidR="00B8463E" w:rsidRDefault="00323338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Каким образом можно преодолеть конфронтацию?</w:t>
            </w:r>
          </w:p>
          <w:p w14:paraId="537A0B2E" w14:textId="77777777" w:rsidR="00B8463E" w:rsidRDefault="0032333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1, 2, 7-11; раздел 9, №№ 1-9.</w:t>
            </w:r>
          </w:p>
        </w:tc>
        <w:tc>
          <w:tcPr>
            <w:tcW w:w="3341" w:type="dxa"/>
          </w:tcPr>
          <w:p w14:paraId="0C0BBCF4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- работа с конспектом лекции;  </w:t>
            </w:r>
          </w:p>
          <w:p w14:paraId="395C9CEE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30FD2A75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- подготовка к решению практико-ориентированных и ситуационных задач;</w:t>
            </w:r>
          </w:p>
          <w:p w14:paraId="7B5295BB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2A470EDC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0311E55E" w14:textId="77777777" w:rsidR="00B8463E" w:rsidRDefault="00B84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B8463E" w14:paraId="58C8327F" w14:textId="77777777">
        <w:tc>
          <w:tcPr>
            <w:tcW w:w="2510" w:type="dxa"/>
          </w:tcPr>
          <w:p w14:paraId="67AE3F7A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Тема 7. Завершение переговоров и способы выхода из тупика</w:t>
            </w:r>
          </w:p>
        </w:tc>
        <w:tc>
          <w:tcPr>
            <w:tcW w:w="4152" w:type="dxa"/>
          </w:tcPr>
          <w:p w14:paraId="22C62AED" w14:textId="77777777" w:rsidR="00B8463E" w:rsidRDefault="0032333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27698663" w14:textId="77777777" w:rsidR="00B8463E" w:rsidRDefault="0032333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варианты завершения переговоров вы знаете?</w:t>
            </w:r>
          </w:p>
          <w:p w14:paraId="165557F6" w14:textId="77777777" w:rsidR="00B8463E" w:rsidRDefault="0032333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Перечислите правила предоставления уступки в переговорах.</w:t>
            </w:r>
          </w:p>
          <w:p w14:paraId="631C4398" w14:textId="77777777" w:rsidR="00B8463E" w:rsidRDefault="00323338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Обоснуйте применения различных техник для выхода из тупика в переговорном процессе.</w:t>
            </w:r>
          </w:p>
          <w:p w14:paraId="4E5A0625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1, 2, 7-11; раздел 9, №№ 1-9.</w:t>
            </w:r>
          </w:p>
          <w:p w14:paraId="6EAA90CE" w14:textId="77777777" w:rsidR="00B8463E" w:rsidRDefault="00B84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341" w:type="dxa"/>
          </w:tcPr>
          <w:p w14:paraId="20822719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3C22B217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1A16E530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7B632B31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267CDEF4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1F81FCB3" w14:textId="77777777" w:rsidR="00B8463E" w:rsidRDefault="00B84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B8463E" w14:paraId="108D3829" w14:textId="77777777">
        <w:tc>
          <w:tcPr>
            <w:tcW w:w="2510" w:type="dxa"/>
          </w:tcPr>
          <w:p w14:paraId="13461951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8. Особенности онлайн переговоров и презентаций</w:t>
            </w:r>
          </w:p>
        </w:tc>
        <w:tc>
          <w:tcPr>
            <w:tcW w:w="4152" w:type="dxa"/>
          </w:tcPr>
          <w:p w14:paraId="0345F07A" w14:textId="77777777" w:rsidR="00B8463E" w:rsidRDefault="0032333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2D2726B4" w14:textId="77777777" w:rsidR="00B8463E" w:rsidRDefault="0032333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Эффективная организация работы команды в онлайн переговорах.</w:t>
            </w:r>
          </w:p>
          <w:p w14:paraId="52048B94" w14:textId="77777777" w:rsidR="00B8463E" w:rsidRDefault="0032333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Перечислите основные правила переписки по электронной почте.</w:t>
            </w:r>
          </w:p>
          <w:p w14:paraId="136B827D" w14:textId="77777777" w:rsidR="00B8463E" w:rsidRDefault="0032333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особенности взаимодействия с партнерами могут способствовать успешным переговорам в онлайн формате.</w:t>
            </w:r>
          </w:p>
          <w:p w14:paraId="1E79A119" w14:textId="77777777" w:rsidR="00B8463E" w:rsidRDefault="0032333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Правила цифрового этикета.</w:t>
            </w:r>
          </w:p>
          <w:p w14:paraId="3B25EB96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1, 2, 7-11; раздел 9, №№ 1-9.</w:t>
            </w:r>
          </w:p>
        </w:tc>
        <w:tc>
          <w:tcPr>
            <w:tcW w:w="3341" w:type="dxa"/>
          </w:tcPr>
          <w:p w14:paraId="38CBB97A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7A974AF1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192306A6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6FC2D4F6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2070C639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21713F11" w14:textId="77777777" w:rsidR="00B8463E" w:rsidRDefault="00B84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14:paraId="14B02D3A" w14:textId="77777777" w:rsidR="00B8463E" w:rsidRDefault="00B8463E">
      <w:pPr>
        <w:pStyle w:val="3"/>
        <w:jc w:val="center"/>
      </w:pPr>
      <w:bookmarkStart w:id="14" w:name="_1ksv4uv" w:colFirst="0" w:colLast="0"/>
      <w:bookmarkEnd w:id="14"/>
    </w:p>
    <w:p w14:paraId="45C3C39D" w14:textId="77777777" w:rsidR="00B8463E" w:rsidRDefault="00323338">
      <w:pPr>
        <w:pStyle w:val="3"/>
        <w:jc w:val="center"/>
      </w:pPr>
      <w:bookmarkStart w:id="15" w:name="_1fo3gwrc3ec" w:colFirst="0" w:colLast="0"/>
      <w:bookmarkEnd w:id="15"/>
      <w:r>
        <w:t>6.2. Перечень вопросов, заданий, тем для подготовки к текущему контролю</w:t>
      </w:r>
    </w:p>
    <w:p w14:paraId="02344B0F" w14:textId="77777777" w:rsidR="00B8463E" w:rsidRDefault="00B8463E"/>
    <w:p w14:paraId="7B582551" w14:textId="77777777" w:rsidR="00B8463E" w:rsidRDefault="0032333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Пример </w:t>
      </w:r>
      <w:r>
        <w:rPr>
          <w:b/>
          <w:sz w:val="28"/>
          <w:szCs w:val="28"/>
        </w:rPr>
        <w:t>контрольной работы</w:t>
      </w:r>
      <w:r>
        <w:rPr>
          <w:b/>
          <w:color w:val="000000"/>
          <w:sz w:val="28"/>
          <w:szCs w:val="28"/>
        </w:rPr>
        <w:t>:</w:t>
      </w:r>
    </w:p>
    <w:p w14:paraId="7F9C9BF8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«Подготовка к переговорам».</w:t>
      </w:r>
    </w:p>
    <w:p w14:paraId="36186990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Работа проверяется на вебинаре. Обучающийся работу загружает в личный кабинет. </w:t>
      </w:r>
    </w:p>
    <w:p w14:paraId="61968583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задания:</w:t>
      </w:r>
    </w:p>
    <w:p w14:paraId="668CE860" w14:textId="77777777" w:rsidR="00B8463E" w:rsidRDefault="0032333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Научиться готовиться к переговорам.</w:t>
      </w:r>
    </w:p>
    <w:p w14:paraId="46BB9965" w14:textId="77777777" w:rsidR="00B8463E" w:rsidRDefault="00323338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Научиться определять свои интересы (ради чего начинаем переговоры), приоритеты (что важнее всего добиться в результате переговоров, чем можно пожертвовать и чем нет) и диапазон (наши шаги, которые будем постепенно предлагать для достижения результата).  </w:t>
      </w:r>
    </w:p>
    <w:p w14:paraId="25F88E76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нужно сделать:</w:t>
      </w:r>
    </w:p>
    <w:p w14:paraId="4B7E0561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Разделиться на группы</w:t>
      </w:r>
    </w:p>
    <w:p w14:paraId="3CA14323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2.Разобрать кейс и заполнить чек-лист   </w:t>
      </w:r>
    </w:p>
    <w:p w14:paraId="11997AF2" w14:textId="77777777" w:rsidR="00B8463E" w:rsidRDefault="00323338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ind w:left="11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 описания кейса сформулировать свои интересы, приоритеты, диапазоны для предстоящих переговоров (по чек-листу) и загрузить работу в личный кабинет.</w:t>
      </w:r>
    </w:p>
    <w:p w14:paraId="480E589A" w14:textId="77777777" w:rsidR="00B8463E" w:rsidRDefault="00323338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ind w:left="11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выступить на вебинаре – принять участие в переговорах на тему, предложенную в кейсе в роли участника/наблюдателя/свободного наблюдателя.    </w:t>
      </w:r>
    </w:p>
    <w:p w14:paraId="6969D8BF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Правила приема работы:</w:t>
      </w:r>
    </w:p>
    <w:p w14:paraId="1CACF832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Выполнить </w:t>
      </w:r>
      <w:r>
        <w:rPr>
          <w:sz w:val="28"/>
          <w:szCs w:val="28"/>
        </w:rPr>
        <w:t>контрольную работу</w:t>
      </w:r>
      <w:r>
        <w:rPr>
          <w:color w:val="000000"/>
          <w:sz w:val="28"/>
          <w:szCs w:val="28"/>
        </w:rPr>
        <w:t xml:space="preserve"> в текстовом документе </w:t>
      </w:r>
      <w:proofErr w:type="spellStart"/>
      <w:r>
        <w:rPr>
          <w:color w:val="000000"/>
          <w:sz w:val="28"/>
          <w:szCs w:val="28"/>
        </w:rPr>
        <w:t>Google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Docs</w:t>
      </w:r>
      <w:proofErr w:type="spellEnd"/>
      <w:r>
        <w:rPr>
          <w:color w:val="000000"/>
          <w:sz w:val="28"/>
          <w:szCs w:val="28"/>
        </w:rPr>
        <w:t>, установив настройки доступа «По ссылке» и права — «Просмотр». Прикрепить ссылку комментарием к заданию.</w:t>
      </w:r>
    </w:p>
    <w:p w14:paraId="32BA63B7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Название должно содержать фамилию, имя и название занятия «Подготовка к переговорам»</w:t>
      </w:r>
    </w:p>
    <w:p w14:paraId="33903D3F" w14:textId="77777777" w:rsidR="00B8463E" w:rsidRDefault="00B846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14:paraId="3F8A6497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Критерии оценки:</w:t>
      </w:r>
    </w:p>
    <w:p w14:paraId="3B41D25E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участников переговоров</w:t>
      </w:r>
    </w:p>
    <w:p w14:paraId="67302DFF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- использовали во время переговоров интересы, приоритеты, диапазоны</w:t>
      </w:r>
    </w:p>
    <w:p w14:paraId="3E618546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получили то, зачем шли в переговоры (результат совпадает с сформулированными приоритетами)</w:t>
      </w:r>
    </w:p>
    <w:p w14:paraId="3E42AF03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запланированные диапазоны использованы во время проведения переговоров (хотя бы один)</w:t>
      </w:r>
    </w:p>
    <w:p w14:paraId="1F40E51A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для участников группы наблюдения - по результатам обратной связи, выданной участникам переговоров. </w:t>
      </w:r>
    </w:p>
    <w:p w14:paraId="17A1D636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Одна сторона - член своей команды оценивает, удалось ли достигнуть цели, были ли подготовлены диапазоны, как они использовались, смог ли отстоять свои интересы. </w:t>
      </w:r>
    </w:p>
    <w:p w14:paraId="36A39F33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другая сторона - член другой команды оценивает личные качества переговорщика, необходимые для ведения переговоров (нацеленность, инициативность, адаптивность) и как это проверялось.</w:t>
      </w:r>
    </w:p>
    <w:p w14:paraId="3E1F293D" w14:textId="77777777" w:rsidR="00B8463E" w:rsidRDefault="00B8463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sz w:val="28"/>
          <w:szCs w:val="28"/>
        </w:rPr>
      </w:pPr>
    </w:p>
    <w:p w14:paraId="4C7DEE76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Чек лист для оценки личных качеств переговорщика</w:t>
      </w:r>
    </w:p>
    <w:tbl>
      <w:tblPr>
        <w:tblStyle w:val="ab"/>
        <w:tblW w:w="7965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1910"/>
        <w:gridCol w:w="6055"/>
      </w:tblGrid>
      <w:tr w:rsidR="00B8463E" w14:paraId="3F9699A0" w14:textId="77777777">
        <w:tc>
          <w:tcPr>
            <w:tcW w:w="1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214E3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Качество</w:t>
            </w:r>
          </w:p>
        </w:tc>
        <w:tc>
          <w:tcPr>
            <w:tcW w:w="6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81126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Критерий</w:t>
            </w:r>
          </w:p>
        </w:tc>
      </w:tr>
      <w:tr w:rsidR="00B8463E" w14:paraId="35BE4049" w14:textId="77777777">
        <w:tc>
          <w:tcPr>
            <w:tcW w:w="1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905928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Адаптивность</w:t>
            </w:r>
          </w:p>
        </w:tc>
        <w:tc>
          <w:tcPr>
            <w:tcW w:w="6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B918B1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 быстро перестраивается</w:t>
            </w:r>
          </w:p>
          <w:p w14:paraId="6AF50AE0" w14:textId="77777777" w:rsidR="00B8463E" w:rsidRDefault="00323338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достаточно быстро</w:t>
            </w:r>
          </w:p>
          <w:p w14:paraId="55AF25A4" w14:textId="77777777" w:rsidR="00B8463E" w:rsidRDefault="00323338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недостаточно быстро</w:t>
            </w:r>
          </w:p>
          <w:p w14:paraId="3B43DE91" w14:textId="77777777" w:rsidR="00B8463E" w:rsidRDefault="00323338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перестраивается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br/>
            </w:r>
          </w:p>
        </w:tc>
      </w:tr>
      <w:tr w:rsidR="00B8463E" w14:paraId="7053992E" w14:textId="77777777">
        <w:tc>
          <w:tcPr>
            <w:tcW w:w="1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501AA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Инициативность</w:t>
            </w:r>
          </w:p>
        </w:tc>
        <w:tc>
          <w:tcPr>
            <w:tcW w:w="6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0DCC18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Сколько попыток перехвата инициативы было _____</w:t>
            </w:r>
          </w:p>
          <w:p w14:paraId="695B9FCA" w14:textId="77777777" w:rsidR="00B8463E" w:rsidRDefault="00B84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7B0DF7DF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Задает ли спикер направление переговоров</w:t>
            </w:r>
          </w:p>
          <w:p w14:paraId="61EB3101" w14:textId="77777777" w:rsidR="00B8463E" w:rsidRDefault="00323338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задает</w:t>
            </w:r>
          </w:p>
          <w:p w14:paraId="16C3CB1B" w14:textId="77777777" w:rsidR="00B8463E" w:rsidRDefault="00323338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задает</w:t>
            </w:r>
          </w:p>
        </w:tc>
      </w:tr>
      <w:tr w:rsidR="00B8463E" w14:paraId="14B79E34" w14:textId="77777777">
        <w:tc>
          <w:tcPr>
            <w:tcW w:w="1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879C3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Нацеленность</w:t>
            </w:r>
          </w:p>
        </w:tc>
        <w:tc>
          <w:tcPr>
            <w:tcW w:w="6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41803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Насколько четко удерживает свой интерес в переговорах</w:t>
            </w:r>
          </w:p>
          <w:p w14:paraId="64AA13B0" w14:textId="77777777" w:rsidR="00B8463E" w:rsidRDefault="0032333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удерживает</w:t>
            </w:r>
          </w:p>
          <w:p w14:paraId="6BC236A7" w14:textId="77777777" w:rsidR="00B8463E" w:rsidRDefault="00323338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удерживает</w:t>
            </w:r>
          </w:p>
        </w:tc>
      </w:tr>
    </w:tbl>
    <w:p w14:paraId="633CFC57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14:paraId="35A99270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для свободных наблюдателей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- по итогам содержательных комментариев в ответ на открытые вопросы преподавателя. </w:t>
      </w:r>
    </w:p>
    <w:p w14:paraId="45639DB1" w14:textId="77777777" w:rsidR="00B8463E" w:rsidRDefault="00323338">
      <w:pPr>
        <w:pStyle w:val="2"/>
        <w:ind w:firstLine="426"/>
        <w:rPr>
          <w:sz w:val="28"/>
          <w:szCs w:val="28"/>
        </w:rPr>
      </w:pPr>
      <w:bookmarkStart w:id="16" w:name="_44sinio" w:colFirst="0" w:colLast="0"/>
      <w:bookmarkEnd w:id="16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19A56253" w14:textId="77777777" w:rsidR="00B8463E" w:rsidRDefault="00B8463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78B9C784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>
        <w:rPr>
          <w:b/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 xml:space="preserve">Перечень планируемых результатов освоения образовательной программы </w:t>
      </w:r>
      <w:r>
        <w:rPr>
          <w:color w:val="000000"/>
          <w:sz w:val="28"/>
          <w:szCs w:val="28"/>
        </w:rPr>
        <w:lastRenderedPageBreak/>
        <w:t>(перечень компетенций) с указанием индикаторов их достижения и планируемых результатов обучения по дисциплине».</w:t>
      </w:r>
    </w:p>
    <w:tbl>
      <w:tblPr>
        <w:tblStyle w:val="ac"/>
        <w:tblW w:w="10003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2126"/>
        <w:gridCol w:w="2126"/>
        <w:gridCol w:w="3765"/>
      </w:tblGrid>
      <w:tr w:rsidR="00B8463E" w14:paraId="71131A46" w14:textId="77777777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80A18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7E700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5D240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Результаты </w:t>
            </w:r>
          </w:p>
          <w:p w14:paraId="4F5FC6A1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обучения (умения </w:t>
            </w:r>
          </w:p>
          <w:p w14:paraId="2853DF1D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знания), соотнесенные с индикаторами достижения компетенции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32018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Типовые контрольные задания</w:t>
            </w:r>
          </w:p>
        </w:tc>
      </w:tr>
      <w:tr w:rsidR="00B8463E" w14:paraId="5ED5F177" w14:textId="77777777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3DC4E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ПК-6</w:t>
            </w:r>
          </w:p>
          <w:p w14:paraId="34874CF7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 формировать имидж и деловую репутацию организации в социальных сетях, форумах, сайтах и других интернет-платформах в условиях цифровой экономики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7526" w14:textId="77777777" w:rsidR="00B8463E" w:rsidRPr="00847793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sz w:val="24"/>
                <w:szCs w:val="24"/>
              </w:rPr>
            </w:pPr>
            <w:r w:rsidRPr="00847793">
              <w:rPr>
                <w:sz w:val="24"/>
                <w:szCs w:val="24"/>
              </w:rPr>
              <w:t>1. Демонстрирует навыки формирования деловой репутации организации, используя эффективную работу с аудиторией в режиме онлайн в социальных сетях, на форумах, сайтах и других интернет-платформах.</w:t>
            </w:r>
          </w:p>
          <w:p w14:paraId="37BB0F58" w14:textId="77777777" w:rsidR="00B8463E" w:rsidRPr="00847793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1E4862F6" w14:textId="77777777" w:rsidR="00B8463E" w:rsidRPr="00847793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</w:p>
          <w:p w14:paraId="5A092F7D" w14:textId="77777777" w:rsidR="00B8463E" w:rsidRPr="00847793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</w:p>
          <w:p w14:paraId="2D6FAA20" w14:textId="77777777" w:rsidR="00B8463E" w:rsidRPr="00847793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</w:p>
          <w:p w14:paraId="2FDE4DB1" w14:textId="77777777" w:rsidR="00B8463E" w:rsidRPr="00847793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</w:p>
          <w:p w14:paraId="7E573E63" w14:textId="77777777" w:rsidR="00B8463E" w:rsidRPr="00847793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</w:p>
          <w:p w14:paraId="740159EB" w14:textId="77777777" w:rsidR="00B8463E" w:rsidRPr="00847793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</w:p>
          <w:p w14:paraId="72E3733F" w14:textId="77777777" w:rsidR="00B8463E" w:rsidRPr="00847793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</w:p>
          <w:p w14:paraId="1AC920DD" w14:textId="77777777" w:rsidR="00B8463E" w:rsidRPr="00847793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</w:p>
          <w:p w14:paraId="2F2237B3" w14:textId="6691CBA7" w:rsidR="00B8463E" w:rsidRPr="00847793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  <w:proofErr w:type="gramStart"/>
            <w:r w:rsidRPr="00847793">
              <w:rPr>
                <w:sz w:val="24"/>
                <w:szCs w:val="24"/>
              </w:rPr>
              <w:t xml:space="preserve">2. </w:t>
            </w:r>
            <w:r w:rsidR="00847793" w:rsidRPr="00847793">
              <w:rPr>
                <w:sz w:val="24"/>
                <w:szCs w:val="24"/>
              </w:rPr>
              <w:t>.</w:t>
            </w:r>
            <w:proofErr w:type="gramEnd"/>
            <w:r w:rsidR="00847793" w:rsidRPr="00847793">
              <w:rPr>
                <w:sz w:val="24"/>
                <w:szCs w:val="24"/>
              </w:rPr>
              <w:t xml:space="preserve"> Формирует лояльность целевых аудиторий потребителей, партнеров и </w:t>
            </w:r>
            <w:proofErr w:type="spellStart"/>
            <w:r w:rsidR="00847793" w:rsidRPr="00847793">
              <w:rPr>
                <w:sz w:val="24"/>
                <w:szCs w:val="24"/>
              </w:rPr>
              <w:t>стейкхолдеров</w:t>
            </w:r>
            <w:proofErr w:type="spellEnd"/>
            <w:r w:rsidR="00847793" w:rsidRPr="00847793">
              <w:rPr>
                <w:sz w:val="24"/>
                <w:szCs w:val="24"/>
              </w:rPr>
              <w:t xml:space="preserve"> для успешного позиционирования организации и повышению рыночной устойчивости.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F9715" w14:textId="77777777" w:rsidR="00B8463E" w:rsidRPr="00847793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47793">
              <w:rPr>
                <w:b/>
                <w:sz w:val="24"/>
                <w:szCs w:val="24"/>
              </w:rPr>
              <w:t>Знать</w:t>
            </w:r>
            <w:r w:rsidRPr="00847793">
              <w:rPr>
                <w:sz w:val="24"/>
                <w:szCs w:val="24"/>
              </w:rPr>
              <w:t>: особенности онлайн-выступлений и способы вовлечения аудитории.</w:t>
            </w:r>
          </w:p>
          <w:p w14:paraId="2713DE4B" w14:textId="77777777" w:rsidR="00B8463E" w:rsidRPr="00847793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04398AC" w14:textId="77777777" w:rsidR="00B8463E" w:rsidRPr="00847793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C44C583" w14:textId="77777777" w:rsidR="00B8463E" w:rsidRPr="00847793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55A3A48" w14:textId="77777777" w:rsidR="00B8463E" w:rsidRPr="00847793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17ADA90" w14:textId="77777777" w:rsidR="00B8463E" w:rsidRPr="00847793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011F8A47" w14:textId="77777777" w:rsidR="00B8463E" w:rsidRPr="00847793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32086F9B" w14:textId="77777777" w:rsidR="00B8463E" w:rsidRPr="00847793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20364A8" w14:textId="77777777" w:rsidR="00B8463E" w:rsidRPr="00847793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  <w:r w:rsidRPr="00847793">
              <w:rPr>
                <w:b/>
                <w:sz w:val="24"/>
                <w:szCs w:val="24"/>
              </w:rPr>
              <w:t>Уметь</w:t>
            </w:r>
            <w:r w:rsidRPr="00847793">
              <w:rPr>
                <w:sz w:val="24"/>
                <w:szCs w:val="24"/>
              </w:rPr>
              <w:t>: делать и проводить публичные презентации онлайн.</w:t>
            </w:r>
          </w:p>
          <w:p w14:paraId="773953F0" w14:textId="77777777" w:rsidR="00B8463E" w:rsidRPr="00847793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D560AA5" w14:textId="77777777" w:rsidR="00B8463E" w:rsidRPr="00847793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8E3461E" w14:textId="77777777" w:rsidR="00B8463E" w:rsidRPr="00847793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205AF35" w14:textId="77777777" w:rsidR="00B8463E" w:rsidRPr="00847793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0F1F7AF2" w14:textId="77777777" w:rsidR="00B8463E" w:rsidRPr="00847793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5BC3E9A" w14:textId="77777777" w:rsidR="00B8463E" w:rsidRPr="00847793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  <w:p w14:paraId="61BA659F" w14:textId="77777777" w:rsidR="00B8463E" w:rsidRPr="00847793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47793">
              <w:rPr>
                <w:b/>
                <w:sz w:val="24"/>
                <w:szCs w:val="24"/>
              </w:rPr>
              <w:t>Знать</w:t>
            </w:r>
            <w:r w:rsidRPr="00847793">
              <w:rPr>
                <w:sz w:val="24"/>
                <w:szCs w:val="24"/>
              </w:rPr>
              <w:t>: специфику ведения переговоров по видеосвязи, правила переписки по электронной почте и в чатах, телефонных переговоров.</w:t>
            </w:r>
          </w:p>
          <w:p w14:paraId="1EAFAD5B" w14:textId="77777777" w:rsidR="00B8463E" w:rsidRPr="00847793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847793">
              <w:rPr>
                <w:b/>
                <w:sz w:val="24"/>
                <w:szCs w:val="24"/>
              </w:rPr>
              <w:t>Уметь</w:t>
            </w:r>
            <w:r w:rsidRPr="00847793">
              <w:rPr>
                <w:sz w:val="24"/>
                <w:szCs w:val="24"/>
              </w:rPr>
              <w:t xml:space="preserve">: использовать цифровые инструменты для онлайн переговоров.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A5034" w14:textId="7619225E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Задание </w:t>
            </w:r>
          </w:p>
          <w:p w14:paraId="3F03B40E" w14:textId="77777777" w:rsidR="00B8463E" w:rsidRDefault="00323338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Создать выступление-презентацию проекта (идеи) не более чем на 5 минут, используя алгоритмы структурирования выступления, аргументации, элементы </w:t>
            </w:r>
            <w:proofErr w:type="spellStart"/>
            <w:r>
              <w:rPr>
                <w:color w:val="000000"/>
                <w:sz w:val="24"/>
                <w:szCs w:val="24"/>
              </w:rPr>
              <w:t>сторителлинга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другие изученные приемы. </w:t>
            </w:r>
          </w:p>
          <w:p w14:paraId="0C1F5CC6" w14:textId="77777777" w:rsidR="00B8463E" w:rsidRDefault="00323338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текстовом файле создать таблицу по шаблону.</w:t>
            </w:r>
          </w:p>
          <w:p w14:paraId="12E4096E" w14:textId="1C7B8E98" w:rsidR="00B8463E" w:rsidRPr="00FE17A9" w:rsidRDefault="00323338" w:rsidP="00FE17A9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Записать выступление на видео, используя правила выступления онлайн</w:t>
            </w:r>
          </w:p>
          <w:p w14:paraId="514A860B" w14:textId="1D58F1E6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Задание </w:t>
            </w:r>
          </w:p>
          <w:p w14:paraId="33053FF8" w14:textId="77777777" w:rsidR="00B8463E" w:rsidRDefault="00323338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Изучить, что такое «Презентация </w:t>
            </w:r>
            <w:proofErr w:type="spellStart"/>
            <w:r>
              <w:rPr>
                <w:color w:val="000000"/>
                <w:sz w:val="24"/>
                <w:szCs w:val="24"/>
              </w:rPr>
              <w:t>Elevator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Pitch</w:t>
            </w:r>
            <w:proofErr w:type="spellEnd"/>
            <w:r>
              <w:rPr>
                <w:color w:val="000000"/>
                <w:sz w:val="24"/>
                <w:szCs w:val="24"/>
              </w:rPr>
              <w:t>» и какова ее цель.</w:t>
            </w:r>
          </w:p>
          <w:p w14:paraId="6B73DD1D" w14:textId="77777777" w:rsidR="00B8463E" w:rsidRDefault="00323338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Разобрать структуру </w:t>
            </w:r>
            <w:proofErr w:type="spellStart"/>
            <w:r>
              <w:rPr>
                <w:color w:val="000000"/>
                <w:sz w:val="24"/>
                <w:szCs w:val="24"/>
              </w:rPr>
              <w:t>Elevator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Pitch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</w:t>
            </w:r>
          </w:p>
          <w:p w14:paraId="56F6A170" w14:textId="77777777" w:rsidR="00B8463E" w:rsidRDefault="00323338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Написать свою презентацию по алгоритму </w:t>
            </w:r>
            <w:proofErr w:type="spellStart"/>
            <w:r>
              <w:rPr>
                <w:color w:val="000000"/>
                <w:sz w:val="24"/>
                <w:szCs w:val="24"/>
              </w:rPr>
              <w:t>Elevator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Pitch</w:t>
            </w:r>
            <w:proofErr w:type="spellEnd"/>
          </w:p>
          <w:p w14:paraId="4E9C21EC" w14:textId="77777777" w:rsidR="00B8463E" w:rsidRDefault="00323338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Записать ее на видео.</w:t>
            </w:r>
          </w:p>
          <w:p w14:paraId="56CE4B93" w14:textId="77777777" w:rsidR="00B8463E" w:rsidRDefault="00B84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4336355F" w14:textId="77777777" w:rsidR="00B8463E" w:rsidRDefault="00B84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11AA57BB" w14:textId="00886EBF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Задание </w:t>
            </w:r>
          </w:p>
          <w:p w14:paraId="4EF448B8" w14:textId="77777777" w:rsidR="00B8463E" w:rsidRDefault="00323338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Разделиться на группы.</w:t>
            </w:r>
          </w:p>
          <w:p w14:paraId="0C96A5FF" w14:textId="77777777" w:rsidR="00B8463E" w:rsidRDefault="00323338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Подготовить переговоры, опираясь на чек-лист наблюдателя </w:t>
            </w:r>
          </w:p>
          <w:p w14:paraId="0A6AD160" w14:textId="77777777" w:rsidR="00B8463E" w:rsidRDefault="00323338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Учесть при проведении переговоров особенности их проведения онлайн.  </w:t>
            </w:r>
          </w:p>
          <w:p w14:paraId="736039DB" w14:textId="0FA5954F" w:rsidR="00B8463E" w:rsidRPr="00FE17A9" w:rsidRDefault="00323338" w:rsidP="00FE17A9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Записать видео проведения переговоров до 10 мин.</w:t>
            </w:r>
          </w:p>
          <w:p w14:paraId="4D9870CE" w14:textId="4ECB7953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Задание </w:t>
            </w:r>
          </w:p>
          <w:p w14:paraId="6C2C7E8D" w14:textId="77777777" w:rsidR="00B8463E" w:rsidRDefault="00323338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Разделиться на группы</w:t>
            </w:r>
          </w:p>
          <w:p w14:paraId="01FFE0C3" w14:textId="77777777" w:rsidR="00B8463E" w:rsidRDefault="00323338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Разобрать кейс и заполнить чек-лист   </w:t>
            </w:r>
          </w:p>
          <w:p w14:paraId="505E3DEE" w14:textId="77777777" w:rsidR="00B8463E" w:rsidRDefault="00323338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 описания кейса сформулировать свои </w:t>
            </w:r>
            <w:r>
              <w:rPr>
                <w:color w:val="000000"/>
                <w:sz w:val="24"/>
                <w:szCs w:val="24"/>
              </w:rPr>
              <w:lastRenderedPageBreak/>
              <w:t>интересы, приоритеты, диапазоны для предстоящих переговоров (по чек-листу).</w:t>
            </w:r>
          </w:p>
          <w:p w14:paraId="4A7AA9EE" w14:textId="77777777" w:rsidR="00B8463E" w:rsidRDefault="00323338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Выступить на вебинаре – принять участие в переговорах в роли участника/наблюдателя/ свободного наблюдателя.</w:t>
            </w:r>
          </w:p>
        </w:tc>
      </w:tr>
      <w:tr w:rsidR="00B8463E" w14:paraId="169D7E4A" w14:textId="77777777" w:rsidTr="00FE17A9">
        <w:trPr>
          <w:trHeight w:val="2102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D528C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УК-4</w:t>
            </w:r>
          </w:p>
          <w:p w14:paraId="3E74A96A" w14:textId="77777777" w:rsidR="00B8463E" w:rsidRDefault="003233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75F39" w14:textId="77777777" w:rsidR="00FE17A9" w:rsidRP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FE17A9">
              <w:rPr>
                <w:color w:val="000000"/>
                <w:sz w:val="24"/>
                <w:szCs w:val="24"/>
              </w:rPr>
              <w:t>1.Демонстрирует понимание разнообразия культур в процессе межкультурного взаимодействия.</w:t>
            </w:r>
          </w:p>
          <w:p w14:paraId="1153B7CB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1BC538D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6713E9B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9D62384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D376629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F9C877E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4D913E6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F78CFFB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77477F9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A506F05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EE6E636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5C038D6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97829DE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9435109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C268C65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0C95A57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7EEDA82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83DFBFE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4DEC8ED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E4CEE4B" w14:textId="28CCF20C" w:rsidR="00FE17A9" w:rsidRP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FE17A9">
              <w:rPr>
                <w:color w:val="000000"/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самовыражения.</w:t>
            </w:r>
          </w:p>
          <w:p w14:paraId="576CBB5A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4E6B2D58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154B285E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78ED138E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3398CA07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030BE44E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5BEABB23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1F07C896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036B5CC5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54012971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4B822B99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3FA742C0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5A480EC5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4A89A832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74506709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158C8C2D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7961AAAC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751CD8EC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3703F35B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4B35C60C" w14:textId="77777777" w:rsid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5D22E894" w14:textId="77777777" w:rsidR="009F78C5" w:rsidRDefault="009F78C5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787174C7" w14:textId="36079D1B" w:rsidR="00B8463E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FE17A9">
              <w:rPr>
                <w:color w:val="000000"/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  <w:p w14:paraId="3399FA18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jc w:val="both"/>
              <w:rPr>
                <w:color w:val="000000"/>
                <w:sz w:val="24"/>
                <w:szCs w:val="24"/>
              </w:rPr>
            </w:pPr>
          </w:p>
          <w:p w14:paraId="351C31AD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jc w:val="both"/>
              <w:rPr>
                <w:color w:val="000000"/>
                <w:sz w:val="24"/>
                <w:szCs w:val="24"/>
              </w:rPr>
            </w:pPr>
          </w:p>
          <w:p w14:paraId="15AA9437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jc w:val="both"/>
              <w:rPr>
                <w:color w:val="000000"/>
                <w:sz w:val="24"/>
                <w:szCs w:val="24"/>
              </w:rPr>
            </w:pPr>
          </w:p>
          <w:p w14:paraId="4C04B7B4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jc w:val="both"/>
              <w:rPr>
                <w:color w:val="000000"/>
                <w:sz w:val="24"/>
                <w:szCs w:val="24"/>
              </w:rPr>
            </w:pPr>
          </w:p>
          <w:p w14:paraId="6C08574B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1709CF76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6E68950A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3D2AA329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27C21F8E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5D41653F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30D619D9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20AA6C41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4507CBF6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572867BE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4420D9E3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3B53A897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</w:p>
          <w:p w14:paraId="13777B81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</w:p>
          <w:p w14:paraId="69C9C4C0" w14:textId="43AFF2E0" w:rsidR="00B8463E" w:rsidRDefault="00B8463E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DDF20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Знать</w:t>
            </w:r>
            <w:r>
              <w:rPr>
                <w:color w:val="000000"/>
                <w:sz w:val="24"/>
                <w:szCs w:val="24"/>
              </w:rPr>
              <w:t xml:space="preserve">: особенности проведения презентаций для различных групп слушателей. </w:t>
            </w:r>
          </w:p>
          <w:p w14:paraId="69B5C59C" w14:textId="77777777" w:rsidR="00B8463E" w:rsidRDefault="00B84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D6ADC97" w14:textId="77777777" w:rsidR="00B8463E" w:rsidRDefault="00B84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79D94C7" w14:textId="77777777" w:rsidR="00B8463E" w:rsidRDefault="00B84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3615CF3" w14:textId="77777777" w:rsidR="00B8463E" w:rsidRDefault="00B84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937BB22" w14:textId="77777777" w:rsidR="00B8463E" w:rsidRDefault="00B84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A12CD8F" w14:textId="77777777" w:rsidR="00B8463E" w:rsidRDefault="00B84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E64C85A" w14:textId="77777777" w:rsidR="00B8463E" w:rsidRDefault="00B84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B6729FD" w14:textId="77777777" w:rsidR="00B8463E" w:rsidRDefault="00B84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FC2D482" w14:textId="77777777" w:rsidR="00B8463E" w:rsidRDefault="00B84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05F53F9" w14:textId="77777777" w:rsidR="00B8463E" w:rsidRDefault="00B84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36DE7A8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Уметь:</w:t>
            </w:r>
            <w:r>
              <w:rPr>
                <w:color w:val="000000"/>
                <w:sz w:val="24"/>
                <w:szCs w:val="24"/>
              </w:rPr>
              <w:t xml:space="preserve"> определять ключевые характеристики и основные мотивирующие факторы аудитории.</w:t>
            </w:r>
          </w:p>
          <w:p w14:paraId="1A5CF326" w14:textId="77777777" w:rsidR="00B8463E" w:rsidRDefault="00B84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AE8A77B" w14:textId="77777777" w:rsidR="00B8463E" w:rsidRDefault="00B84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DD2808D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Знать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</w:p>
          <w:p w14:paraId="0F9A8BC6" w14:textId="77777777" w:rsidR="00B8463E" w:rsidRDefault="003233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приемы управления вниманием аудитории.</w:t>
            </w:r>
          </w:p>
          <w:p w14:paraId="36F0E9CC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jc w:val="both"/>
              <w:rPr>
                <w:color w:val="000000"/>
                <w:sz w:val="24"/>
                <w:szCs w:val="24"/>
              </w:rPr>
            </w:pPr>
          </w:p>
          <w:p w14:paraId="5345F9CB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jc w:val="both"/>
              <w:rPr>
                <w:color w:val="000000"/>
                <w:sz w:val="24"/>
                <w:szCs w:val="24"/>
              </w:rPr>
            </w:pPr>
          </w:p>
          <w:p w14:paraId="3E8CD3E9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jc w:val="both"/>
              <w:rPr>
                <w:color w:val="000000"/>
                <w:sz w:val="24"/>
                <w:szCs w:val="24"/>
              </w:rPr>
            </w:pPr>
          </w:p>
          <w:p w14:paraId="3BAA7274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jc w:val="both"/>
              <w:rPr>
                <w:color w:val="000000"/>
                <w:sz w:val="24"/>
                <w:szCs w:val="24"/>
              </w:rPr>
            </w:pPr>
          </w:p>
          <w:p w14:paraId="14F599B2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jc w:val="both"/>
              <w:rPr>
                <w:color w:val="000000"/>
                <w:sz w:val="24"/>
                <w:szCs w:val="24"/>
              </w:rPr>
            </w:pPr>
          </w:p>
          <w:p w14:paraId="2D15F511" w14:textId="77777777" w:rsidR="00B8463E" w:rsidRDefault="00B846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jc w:val="both"/>
              <w:rPr>
                <w:color w:val="000000"/>
                <w:sz w:val="24"/>
                <w:szCs w:val="24"/>
              </w:rPr>
            </w:pPr>
          </w:p>
          <w:p w14:paraId="2F3C9A97" w14:textId="77777777" w:rsidR="00B8463E" w:rsidRDefault="00323338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Уметь</w:t>
            </w:r>
            <w:r>
              <w:rPr>
                <w:color w:val="000000"/>
                <w:sz w:val="24"/>
                <w:szCs w:val="24"/>
              </w:rPr>
              <w:t>: использовать психологические и социальные установки в процессе переговоров.</w:t>
            </w:r>
          </w:p>
          <w:p w14:paraId="71434A50" w14:textId="77777777" w:rsidR="00FE17A9" w:rsidRDefault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79472FFF" w14:textId="77777777" w:rsidR="00FE17A9" w:rsidRDefault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6EB02B6F" w14:textId="77777777" w:rsidR="00FE17A9" w:rsidRDefault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64D9EE34" w14:textId="77777777" w:rsidR="00FE17A9" w:rsidRDefault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2AEBA5EA" w14:textId="77777777" w:rsidR="00FE17A9" w:rsidRDefault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5B5B5137" w14:textId="77777777" w:rsidR="00FE17A9" w:rsidRDefault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29742A4E" w14:textId="77777777" w:rsidR="00FE17A9" w:rsidRDefault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3ABC8286" w14:textId="77777777" w:rsidR="00FE17A9" w:rsidRDefault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1F8FDD33" w14:textId="77777777" w:rsidR="00FE17A9" w:rsidRDefault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4FE8EE37" w14:textId="77777777" w:rsidR="009F78C5" w:rsidRDefault="009F78C5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b/>
                <w:bCs/>
                <w:color w:val="000000"/>
                <w:sz w:val="24"/>
                <w:szCs w:val="24"/>
              </w:rPr>
            </w:pPr>
          </w:p>
          <w:p w14:paraId="7814DD71" w14:textId="1ADDF411" w:rsidR="00FE17A9" w:rsidRPr="00FE17A9" w:rsidRDefault="00FE17A9" w:rsidP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b/>
                <w:bCs/>
                <w:color w:val="000000"/>
                <w:sz w:val="24"/>
                <w:szCs w:val="24"/>
              </w:rPr>
            </w:pPr>
            <w:r w:rsidRPr="00FE17A9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</w:p>
          <w:p w14:paraId="576A0CA4" w14:textId="77777777" w:rsidR="00FE17A9" w:rsidRDefault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  <w:r w:rsidRPr="00FE17A9">
              <w:rPr>
                <w:color w:val="000000"/>
                <w:sz w:val="24"/>
                <w:szCs w:val="24"/>
              </w:rPr>
              <w:t>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  <w:p w14:paraId="679858D1" w14:textId="77777777" w:rsidR="00FE17A9" w:rsidRDefault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2041ECE5" w14:textId="77777777" w:rsidR="00FE17A9" w:rsidRPr="00FE17A9" w:rsidRDefault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b/>
                <w:bCs/>
                <w:color w:val="000000"/>
                <w:sz w:val="24"/>
                <w:szCs w:val="24"/>
              </w:rPr>
            </w:pPr>
            <w:r w:rsidRPr="00FE17A9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1DA33040" w14:textId="70E223F0" w:rsidR="00FE17A9" w:rsidRDefault="00FE17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Использовать </w:t>
            </w:r>
            <w:r w:rsidRPr="00FE17A9">
              <w:rPr>
                <w:color w:val="000000"/>
                <w:sz w:val="24"/>
                <w:szCs w:val="24"/>
              </w:rPr>
              <w:t>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ED51A" w14:textId="2BB8299E" w:rsidR="00B8463E" w:rsidRDefault="00323338" w:rsidP="008477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Задание </w:t>
            </w:r>
          </w:p>
          <w:p w14:paraId="54C215B8" w14:textId="77777777" w:rsidR="00B8463E" w:rsidRDefault="00323338" w:rsidP="00847793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Подобрать аргументы для выступления - один рациональный, один рационально-эмоциональный и один эмоциональный</w:t>
            </w:r>
          </w:p>
          <w:p w14:paraId="34C8146D" w14:textId="77777777" w:rsidR="00B8463E" w:rsidRDefault="00323338" w:rsidP="00847793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Раскрыть аргументы по алгоритму: Рациональный: Аргумент- Поддержка-Пример,</w:t>
            </w:r>
          </w:p>
          <w:p w14:paraId="7AC4789A" w14:textId="77777777" w:rsidR="00B8463E" w:rsidRDefault="00323338" w:rsidP="008477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Рационально-эмоциональный: Аргумент-Поддержка-Картинка,</w:t>
            </w:r>
          </w:p>
          <w:p w14:paraId="5E53B86F" w14:textId="77777777" w:rsidR="00B8463E" w:rsidRDefault="00323338" w:rsidP="008477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Эмоциональный: Аргумент-Картинка</w:t>
            </w:r>
          </w:p>
          <w:p w14:paraId="4CD76A57" w14:textId="77777777" w:rsidR="00B8463E" w:rsidRDefault="00323338" w:rsidP="00847793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Подготовить выступление не более чем на 3 минуты.</w:t>
            </w:r>
          </w:p>
          <w:p w14:paraId="42C9137D" w14:textId="5E5DB00B" w:rsidR="00B8463E" w:rsidRDefault="00323338" w:rsidP="008477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36FD6C84" w14:textId="77777777" w:rsidR="00B8463E" w:rsidRPr="006A4FB9" w:rsidRDefault="00323338" w:rsidP="00847793">
            <w:pPr>
              <w:pStyle w:val="ae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7"/>
              <w:jc w:val="both"/>
              <w:rPr>
                <w:color w:val="000000"/>
                <w:sz w:val="24"/>
                <w:szCs w:val="24"/>
              </w:rPr>
            </w:pPr>
            <w:r w:rsidRPr="006A4FB9">
              <w:rPr>
                <w:color w:val="000000"/>
                <w:sz w:val="24"/>
                <w:szCs w:val="24"/>
              </w:rPr>
              <w:t xml:space="preserve">По теме своего выступления составить список вопросов, которые могут задать слушатели (не менее 3). </w:t>
            </w:r>
          </w:p>
          <w:p w14:paraId="3338D015" w14:textId="77777777" w:rsidR="00B8463E" w:rsidRPr="006A4FB9" w:rsidRDefault="00323338" w:rsidP="00847793">
            <w:pPr>
              <w:pStyle w:val="ae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7"/>
              <w:jc w:val="both"/>
              <w:rPr>
                <w:color w:val="000000"/>
                <w:sz w:val="24"/>
                <w:szCs w:val="24"/>
              </w:rPr>
            </w:pPr>
            <w:r w:rsidRPr="006A4FB9">
              <w:rPr>
                <w:color w:val="000000"/>
                <w:sz w:val="24"/>
                <w:szCs w:val="24"/>
              </w:rPr>
              <w:t>Подготовить ответы, используя алгоритм обработки вопроса и техники речевой самообороны.</w:t>
            </w:r>
          </w:p>
          <w:p w14:paraId="25937E16" w14:textId="77777777" w:rsidR="00B8463E" w:rsidRPr="006A4FB9" w:rsidRDefault="00323338" w:rsidP="00847793">
            <w:pPr>
              <w:pStyle w:val="ae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7"/>
              <w:jc w:val="both"/>
              <w:rPr>
                <w:color w:val="000000"/>
                <w:sz w:val="24"/>
                <w:szCs w:val="24"/>
              </w:rPr>
            </w:pPr>
            <w:r w:rsidRPr="006A4FB9">
              <w:rPr>
                <w:color w:val="000000"/>
                <w:sz w:val="24"/>
                <w:szCs w:val="24"/>
              </w:rPr>
              <w:t>Выступить на вебинаре</w:t>
            </w:r>
          </w:p>
          <w:p w14:paraId="2658DE45" w14:textId="77777777" w:rsidR="00B8463E" w:rsidRDefault="00B8463E" w:rsidP="008477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A53D376" w14:textId="78D24AFA" w:rsidR="00B8463E" w:rsidRDefault="00323338" w:rsidP="008477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Задание </w:t>
            </w:r>
          </w:p>
          <w:p w14:paraId="3CE419E7" w14:textId="77777777" w:rsidR="00B8463E" w:rsidRDefault="00323338" w:rsidP="0084779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Разобрать кейс и подготовить аргументы для обоснования своей позиции в переговорах (в зависимости аудитории).</w:t>
            </w:r>
          </w:p>
          <w:p w14:paraId="15C28A10" w14:textId="77777777" w:rsidR="00B8463E" w:rsidRDefault="00323338" w:rsidP="0084779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Заполнить бланк подготовки переговоров.</w:t>
            </w:r>
          </w:p>
          <w:p w14:paraId="5A576721" w14:textId="08B319AF" w:rsidR="00B8463E" w:rsidRPr="00FE17A9" w:rsidRDefault="00323338" w:rsidP="00847793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Выступить на вебинаре в качестве участника/наблюдателя/свободного наблюдателя</w:t>
            </w:r>
          </w:p>
          <w:p w14:paraId="661C4416" w14:textId="4DF06B2B" w:rsidR="00B8463E" w:rsidRDefault="00323338" w:rsidP="008477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Задание </w:t>
            </w:r>
          </w:p>
          <w:p w14:paraId="656CFDCB" w14:textId="77777777" w:rsidR="00B8463E" w:rsidRDefault="00323338" w:rsidP="008477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Что является недостатком Партнёрского типа поведения переговоров?</w:t>
            </w:r>
          </w:p>
          <w:p w14:paraId="215153FA" w14:textId="77777777" w:rsidR="00B8463E" w:rsidRDefault="00323338" w:rsidP="00847793">
            <w:pPr>
              <w:numPr>
                <w:ilvl w:val="1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Приводит к неразумным соглашениям.</w:t>
            </w:r>
          </w:p>
          <w:p w14:paraId="480F61A1" w14:textId="77777777" w:rsidR="00B8463E" w:rsidRDefault="00323338" w:rsidP="00847793">
            <w:pPr>
              <w:numPr>
                <w:ilvl w:val="1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 работает если переговоры ведутся относительно ограниченного ресурса.</w:t>
            </w:r>
          </w:p>
          <w:p w14:paraId="11214617" w14:textId="77777777" w:rsidR="00B8463E" w:rsidRDefault="00323338" w:rsidP="00847793">
            <w:pPr>
              <w:numPr>
                <w:ilvl w:val="1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 w:hanging="3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Угрожает продолжению отношений.</w:t>
            </w:r>
          </w:p>
          <w:p w14:paraId="120FBA1B" w14:textId="77777777" w:rsidR="00B8463E" w:rsidRDefault="00323338" w:rsidP="00847793">
            <w:pPr>
              <w:numPr>
                <w:ilvl w:val="1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0" w:hanging="3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Чем больше сторон вовлечено в переговоры, тем сильнее обостряются недостатки</w:t>
            </w:r>
          </w:p>
          <w:p w14:paraId="3E09DF92" w14:textId="77777777" w:rsidR="00FE17A9" w:rsidRDefault="00FE17A9" w:rsidP="008477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B0E1BAD" w14:textId="2426CFEC" w:rsidR="00FE17A9" w:rsidRDefault="00FE17A9" w:rsidP="008477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532E935A" w14:textId="77777777" w:rsidR="006B7D11" w:rsidRPr="006B7D11" w:rsidRDefault="006B7D11" w:rsidP="00847793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jc w:val="both"/>
              <w:rPr>
                <w:color w:val="000000"/>
                <w:sz w:val="24"/>
                <w:szCs w:val="24"/>
              </w:rPr>
            </w:pPr>
            <w:r w:rsidRPr="006B7D11">
              <w:rPr>
                <w:color w:val="000000"/>
                <w:sz w:val="24"/>
                <w:szCs w:val="24"/>
              </w:rPr>
              <w:t>Ознакомиться с кейсом.</w:t>
            </w:r>
          </w:p>
          <w:p w14:paraId="3CD7C5DA" w14:textId="77777777" w:rsidR="006B7D11" w:rsidRPr="006B7D11" w:rsidRDefault="006B7D11" w:rsidP="00847793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jc w:val="both"/>
              <w:rPr>
                <w:color w:val="000000"/>
                <w:sz w:val="24"/>
                <w:szCs w:val="24"/>
              </w:rPr>
            </w:pPr>
            <w:r w:rsidRPr="006B7D11">
              <w:rPr>
                <w:color w:val="000000"/>
                <w:sz w:val="24"/>
                <w:szCs w:val="24"/>
              </w:rPr>
              <w:t>Продумать вариант выхода из тупика в переговорах</w:t>
            </w:r>
          </w:p>
          <w:p w14:paraId="3CCE1416" w14:textId="77777777" w:rsidR="006B7D11" w:rsidRPr="006B7D11" w:rsidRDefault="006B7D11" w:rsidP="00847793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jc w:val="both"/>
              <w:rPr>
                <w:color w:val="000000"/>
                <w:sz w:val="24"/>
                <w:szCs w:val="24"/>
              </w:rPr>
            </w:pPr>
            <w:r w:rsidRPr="006B7D11">
              <w:rPr>
                <w:color w:val="000000"/>
                <w:sz w:val="24"/>
                <w:szCs w:val="24"/>
              </w:rPr>
              <w:t>Описать вариант выхода из тупика в переговорах в таблице «Способы выхода из тупика и их применимость в описанной ситуации»</w:t>
            </w:r>
          </w:p>
          <w:p w14:paraId="48E56C4E" w14:textId="77777777" w:rsidR="006B7D11" w:rsidRPr="006B7D11" w:rsidRDefault="006B7D11" w:rsidP="00847793">
            <w:pPr>
              <w:numPr>
                <w:ilvl w:val="0"/>
                <w:numId w:val="3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jc w:val="both"/>
              <w:rPr>
                <w:color w:val="000000"/>
                <w:sz w:val="24"/>
                <w:szCs w:val="24"/>
              </w:rPr>
            </w:pPr>
            <w:r w:rsidRPr="006B7D11">
              <w:rPr>
                <w:color w:val="000000"/>
                <w:sz w:val="24"/>
                <w:szCs w:val="24"/>
              </w:rPr>
              <w:t>Ответить на вопросы</w:t>
            </w:r>
          </w:p>
          <w:p w14:paraId="00034962" w14:textId="77777777" w:rsidR="006B7D11" w:rsidRDefault="006B7D11" w:rsidP="008477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3A5CBDD" w14:textId="0A8A92B6" w:rsidR="006B7D11" w:rsidRDefault="006B7D11" w:rsidP="008477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12B1727" w14:textId="6D23EE22" w:rsidR="006B7D11" w:rsidRDefault="006B7D11" w:rsidP="008477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6738CAF" w14:textId="69E8DE07" w:rsidR="006B7D11" w:rsidRDefault="006B7D11" w:rsidP="008477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59AA52F" w14:textId="38BFD278" w:rsidR="006B7D11" w:rsidRDefault="006B7D11" w:rsidP="008477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535CC82" w14:textId="1C970B7C" w:rsidR="006B7D11" w:rsidRDefault="006B7D11" w:rsidP="008477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9A04F76" w14:textId="77777777" w:rsidR="006B7D11" w:rsidRDefault="006B7D11" w:rsidP="008477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804FA11" w14:textId="77777777" w:rsidR="009F78C5" w:rsidRDefault="009F78C5" w:rsidP="008477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BD41F66" w14:textId="1F415274" w:rsidR="006B7D11" w:rsidRDefault="006B7D11" w:rsidP="008477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1876381A" w14:textId="77777777" w:rsidR="006B7D11" w:rsidRPr="00565329" w:rsidRDefault="006B7D11" w:rsidP="00847793">
            <w:pPr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jc w:val="both"/>
              <w:rPr>
                <w:color w:val="000000"/>
                <w:sz w:val="24"/>
                <w:szCs w:val="24"/>
              </w:rPr>
            </w:pPr>
            <w:r w:rsidRPr="00565329">
              <w:rPr>
                <w:color w:val="000000"/>
                <w:sz w:val="24"/>
                <w:szCs w:val="24"/>
              </w:rPr>
              <w:t xml:space="preserve">Выберите </w:t>
            </w:r>
            <w:r>
              <w:rPr>
                <w:color w:val="000000"/>
                <w:sz w:val="24"/>
                <w:szCs w:val="24"/>
              </w:rPr>
              <w:t>тему выступления</w:t>
            </w:r>
            <w:r w:rsidRPr="00565329">
              <w:rPr>
                <w:color w:val="000000"/>
                <w:sz w:val="24"/>
                <w:szCs w:val="24"/>
              </w:rPr>
              <w:t>.</w:t>
            </w:r>
          </w:p>
          <w:p w14:paraId="0A52F9FE" w14:textId="77777777" w:rsidR="006B7D11" w:rsidRPr="00565329" w:rsidRDefault="006B7D11" w:rsidP="00847793">
            <w:pPr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jc w:val="both"/>
              <w:rPr>
                <w:color w:val="000000"/>
                <w:sz w:val="24"/>
                <w:szCs w:val="24"/>
              </w:rPr>
            </w:pPr>
            <w:r w:rsidRPr="00565329">
              <w:rPr>
                <w:color w:val="000000"/>
                <w:sz w:val="24"/>
                <w:szCs w:val="24"/>
              </w:rPr>
              <w:t>Сформулируйте цель вашего выступления.</w:t>
            </w:r>
          </w:p>
          <w:p w14:paraId="2C4D2FC2" w14:textId="77777777" w:rsidR="006B7D11" w:rsidRPr="00565329" w:rsidRDefault="006B7D11" w:rsidP="00847793">
            <w:pPr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jc w:val="both"/>
              <w:rPr>
                <w:color w:val="000000"/>
                <w:sz w:val="24"/>
                <w:szCs w:val="24"/>
              </w:rPr>
            </w:pPr>
            <w:r w:rsidRPr="00565329">
              <w:rPr>
                <w:color w:val="000000"/>
                <w:sz w:val="24"/>
                <w:szCs w:val="24"/>
              </w:rPr>
              <w:t>Определите аудиторию, перед которой вы будете выступать, её ценности и интерес.</w:t>
            </w:r>
          </w:p>
          <w:p w14:paraId="07FBC7B1" w14:textId="071EA969" w:rsidR="00565329" w:rsidRPr="00847793" w:rsidRDefault="006B7D11" w:rsidP="00847793">
            <w:pPr>
              <w:numPr>
                <w:ilvl w:val="0"/>
                <w:numId w:val="3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8"/>
              <w:jc w:val="both"/>
              <w:rPr>
                <w:color w:val="000000"/>
                <w:sz w:val="24"/>
                <w:szCs w:val="24"/>
              </w:rPr>
            </w:pPr>
            <w:r w:rsidRPr="00847793">
              <w:rPr>
                <w:color w:val="000000"/>
                <w:sz w:val="24"/>
                <w:szCs w:val="24"/>
              </w:rPr>
              <w:t>Опираясь на понимание цели и интересы аудитории, сформулируйте ключевое сообщение по своей теме</w:t>
            </w:r>
          </w:p>
          <w:p w14:paraId="448AA9B6" w14:textId="4039E465" w:rsidR="00565329" w:rsidRDefault="00565329" w:rsidP="008477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3302A830" w14:textId="77777777" w:rsidR="00B8463E" w:rsidRDefault="00B8463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</w:p>
    <w:p w14:paraId="07FB01F9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Перечень вопросов для подготовки к зачету</w:t>
      </w:r>
    </w:p>
    <w:p w14:paraId="43875A57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Презентация как вид целенаправленной деятельности. </w:t>
      </w:r>
    </w:p>
    <w:p w14:paraId="3AA18DE1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Цель презентации. Основные функции презентации. </w:t>
      </w:r>
    </w:p>
    <w:p w14:paraId="62CCB525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Публичное выступление как вид презентации. </w:t>
      </w:r>
    </w:p>
    <w:p w14:paraId="624E466C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Инструменты и компоненты презентации. </w:t>
      </w:r>
    </w:p>
    <w:p w14:paraId="6FF09258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Анализ электронных средств для проведения презентации. </w:t>
      </w:r>
    </w:p>
    <w:p w14:paraId="7B2B367F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и виды вербальных и невербальных презентационных средств. </w:t>
      </w:r>
    </w:p>
    <w:p w14:paraId="43D6A225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репрезентации. </w:t>
      </w:r>
    </w:p>
    <w:p w14:paraId="1C173099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Семантическая, образная и эмоциональная репрезентация. </w:t>
      </w:r>
    </w:p>
    <w:p w14:paraId="40B0182D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Сценарии и структура инвестиционной презентации. </w:t>
      </w:r>
    </w:p>
    <w:p w14:paraId="3E9C51D6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компоненты и стадии презентационного сценария. </w:t>
      </w:r>
    </w:p>
    <w:p w14:paraId="0DFC5044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Технологии анализа аудитории. </w:t>
      </w:r>
    </w:p>
    <w:p w14:paraId="23A00C28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проведения презентаций для малых, средних и больших групп. </w:t>
      </w:r>
    </w:p>
    <w:p w14:paraId="4DFF30FF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Определение вида презентации в зависимости от вида аудитории. </w:t>
      </w:r>
    </w:p>
    <w:p w14:paraId="52079801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Что такое переговоры. В чём отличие переговоров и продаж. </w:t>
      </w:r>
    </w:p>
    <w:p w14:paraId="085F3163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Этапы переговорного процесса. </w:t>
      </w:r>
    </w:p>
    <w:p w14:paraId="46F66055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  <w:tab w:val="left" w:pos="1276"/>
          <w:tab w:val="left" w:pos="1418"/>
          <w:tab w:val="left" w:pos="1560"/>
          <w:tab w:val="left" w:pos="170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Качества переговорщика</w:t>
      </w:r>
    </w:p>
    <w:p w14:paraId="74DA6DA6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Подготовка к переговорам. Оценка позиций при подготовке. </w:t>
      </w:r>
    </w:p>
    <w:p w14:paraId="7AAD7229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Умная карта переговоров.</w:t>
      </w:r>
    </w:p>
    <w:p w14:paraId="6B018EA5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Использование психологических и социальных установок в процессе    презентации. </w:t>
      </w:r>
    </w:p>
    <w:p w14:paraId="35CA449B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Психолингвистическое программирование. </w:t>
      </w:r>
    </w:p>
    <w:p w14:paraId="2BB6C11B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Использование художественных средств в процессе презентации. </w:t>
      </w:r>
    </w:p>
    <w:p w14:paraId="1D1AF7A3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Виды вопросов аудитории. Причины возникновения вопросов у аудитории. </w:t>
      </w:r>
    </w:p>
    <w:p w14:paraId="2E9ADEFD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Система Томаса (DISC) в формировании ответов разным типам личности. </w:t>
      </w:r>
    </w:p>
    <w:p w14:paraId="06696149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Способы ответов на вопросы аудитории.</w:t>
      </w:r>
    </w:p>
    <w:p w14:paraId="13C5EB0A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Эмоции в переговорах.  </w:t>
      </w:r>
    </w:p>
    <w:p w14:paraId="2AD696FB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Формирование эмоционального фона для достижения согласия. </w:t>
      </w:r>
    </w:p>
    <w:p w14:paraId="056AE571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Работа с собственными негативными эмоциями на переговорах. </w:t>
      </w:r>
    </w:p>
    <w:p w14:paraId="70F0D3C0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Стили поведения в переговорах и работа с ними. </w:t>
      </w:r>
    </w:p>
    <w:p w14:paraId="61F85353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Стратегия в переговорах, конфронтация и сотрудничество. </w:t>
      </w:r>
    </w:p>
    <w:p w14:paraId="0EA18A9F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Критерии эффективных аргументов. </w:t>
      </w:r>
    </w:p>
    <w:p w14:paraId="664FA5B7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Правила предоставления уступки в переговорах. </w:t>
      </w:r>
    </w:p>
    <w:p w14:paraId="189540EA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Варианты завершения переговоров. </w:t>
      </w:r>
    </w:p>
    <w:p w14:paraId="30E805E9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Техники выхода из тупика в переговорах.</w:t>
      </w:r>
    </w:p>
    <w:p w14:paraId="50377843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онлайн-выступлений перед разными группами слушателей. </w:t>
      </w:r>
    </w:p>
    <w:p w14:paraId="7B0D7A27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взаимодействия с потенциальными партнерами, заказчиками, инвесторами в формате онлайн-мероприятий. </w:t>
      </w:r>
    </w:p>
    <w:p w14:paraId="4F1425E0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Правила переписки в чатах и по электронной почте. </w:t>
      </w:r>
    </w:p>
    <w:p w14:paraId="52FDD804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телефонных переговоров. </w:t>
      </w:r>
    </w:p>
    <w:p w14:paraId="6F5502E4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переговоров по видеосвязи. </w:t>
      </w:r>
    </w:p>
    <w:p w14:paraId="2B5CE52F" w14:textId="77777777" w:rsidR="00B8463E" w:rsidRDefault="00323338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Организация работы команды в онлайн переговорах.  </w:t>
      </w:r>
    </w:p>
    <w:p w14:paraId="25D0F565" w14:textId="77777777" w:rsidR="00B8463E" w:rsidRDefault="00323338">
      <w:pPr>
        <w:pStyle w:val="2"/>
        <w:ind w:firstLine="426"/>
        <w:jc w:val="both"/>
        <w:rPr>
          <w:sz w:val="28"/>
          <w:szCs w:val="28"/>
        </w:rPr>
      </w:pPr>
      <w:bookmarkStart w:id="17" w:name="_2jxsxqh" w:colFirst="0" w:colLast="0"/>
      <w:bookmarkEnd w:id="17"/>
      <w:r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5C62FBCE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Основная литература:</w:t>
      </w:r>
    </w:p>
    <w:p w14:paraId="5C62FF0D" w14:textId="5215C159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Митрошенков, О. А.  Деловые переговоры: учебное пособие для вузов / О. А. Митрошенков. — 2-е изд. — Москва: Издательство Юрайт, 2022. — 315 с. — (Высшее образование). — ISBN 978-5-534-07951-7. —</w:t>
      </w:r>
      <w:r w:rsidR="008A5D4E">
        <w:rPr>
          <w:color w:val="000000"/>
          <w:sz w:val="28"/>
          <w:szCs w:val="28"/>
        </w:rPr>
        <w:t xml:space="preserve">ЭБС: </w:t>
      </w:r>
      <w:r>
        <w:rPr>
          <w:color w:val="000000"/>
          <w:sz w:val="28"/>
          <w:szCs w:val="28"/>
        </w:rPr>
        <w:t>Юрайт</w:t>
      </w:r>
      <w:r w:rsidR="008A5D4E">
        <w:rPr>
          <w:color w:val="000000"/>
          <w:sz w:val="28"/>
          <w:szCs w:val="28"/>
        </w:rPr>
        <w:t>.-</w:t>
      </w:r>
      <w:r>
        <w:rPr>
          <w:color w:val="000000"/>
          <w:sz w:val="28"/>
          <w:szCs w:val="28"/>
        </w:rPr>
        <w:t xml:space="preserve">— URL: </w:t>
      </w:r>
      <w:hyperlink r:id="rId7">
        <w:r>
          <w:rPr>
            <w:color w:val="0000FF"/>
            <w:sz w:val="28"/>
            <w:szCs w:val="28"/>
            <w:u w:val="single"/>
          </w:rPr>
          <w:t>https://urait.ru/bcode/493376</w:t>
        </w:r>
      </w:hyperlink>
      <w:r>
        <w:rPr>
          <w:color w:val="000000"/>
          <w:sz w:val="28"/>
          <w:szCs w:val="28"/>
        </w:rPr>
        <w:t xml:space="preserve"> </w:t>
      </w:r>
      <w:r w:rsidR="008A5D4E">
        <w:rPr>
          <w:color w:val="000000"/>
          <w:sz w:val="28"/>
          <w:szCs w:val="28"/>
        </w:rPr>
        <w:t>.- текст электронный.</w:t>
      </w:r>
    </w:p>
    <w:p w14:paraId="5CDF812B" w14:textId="42935780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Митрошенков, О. А.  Деловое общение: эффективные переговоры: практическое пособие / О. А. Митрошенков. — 2-е изд. — Москва: Издательство Юрайт, 2022. — 315 с. — (Профессиональная практика). — ISBN 978-5-534-10704-3. — </w:t>
      </w:r>
      <w:r w:rsidR="008A5D4E">
        <w:rPr>
          <w:color w:val="000000"/>
          <w:sz w:val="28"/>
          <w:szCs w:val="28"/>
        </w:rPr>
        <w:t>ЭБС: Юрайт.-</w:t>
      </w:r>
      <w:r>
        <w:rPr>
          <w:color w:val="000000"/>
          <w:sz w:val="28"/>
          <w:szCs w:val="28"/>
        </w:rPr>
        <w:t xml:space="preserve"> URL: </w:t>
      </w:r>
      <w:hyperlink r:id="rId8">
        <w:r>
          <w:rPr>
            <w:color w:val="0000FF"/>
            <w:sz w:val="28"/>
            <w:szCs w:val="28"/>
            <w:u w:val="single"/>
          </w:rPr>
          <w:t>https://urait.ru/bcode/494467</w:t>
        </w:r>
      </w:hyperlink>
      <w:r>
        <w:rPr>
          <w:color w:val="000000"/>
          <w:sz w:val="28"/>
          <w:szCs w:val="28"/>
        </w:rPr>
        <w:t xml:space="preserve"> </w:t>
      </w:r>
      <w:r w:rsidR="008A5D4E">
        <w:rPr>
          <w:color w:val="000000"/>
          <w:sz w:val="28"/>
          <w:szCs w:val="28"/>
        </w:rPr>
        <w:t>.- текст электронный.</w:t>
      </w:r>
    </w:p>
    <w:p w14:paraId="056B3A99" w14:textId="18D2BA1A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Тренинг публичных выступлений: учебник / Е. В. </w:t>
      </w:r>
      <w:proofErr w:type="spellStart"/>
      <w:r>
        <w:rPr>
          <w:color w:val="000000"/>
          <w:sz w:val="28"/>
          <w:szCs w:val="28"/>
        </w:rPr>
        <w:t>Камнева</w:t>
      </w:r>
      <w:proofErr w:type="spellEnd"/>
      <w:r>
        <w:rPr>
          <w:color w:val="000000"/>
          <w:sz w:val="28"/>
          <w:szCs w:val="28"/>
        </w:rPr>
        <w:t xml:space="preserve">, Ж. В. Коробанова, М. В. Полевая [и др.]; под ред. Е. В. </w:t>
      </w:r>
      <w:proofErr w:type="spellStart"/>
      <w:r>
        <w:rPr>
          <w:color w:val="000000"/>
          <w:sz w:val="28"/>
          <w:szCs w:val="28"/>
        </w:rPr>
        <w:t>Камневой</w:t>
      </w:r>
      <w:proofErr w:type="spellEnd"/>
      <w:r>
        <w:rPr>
          <w:color w:val="000000"/>
          <w:sz w:val="28"/>
          <w:szCs w:val="28"/>
        </w:rPr>
        <w:t xml:space="preserve">, М. В. Полевой, Ж. В. </w:t>
      </w:r>
      <w:proofErr w:type="spellStart"/>
      <w:r>
        <w:rPr>
          <w:color w:val="000000"/>
          <w:sz w:val="28"/>
          <w:szCs w:val="28"/>
        </w:rPr>
        <w:t>Коробановой</w:t>
      </w:r>
      <w:proofErr w:type="spellEnd"/>
      <w:r>
        <w:rPr>
          <w:color w:val="000000"/>
          <w:sz w:val="28"/>
          <w:szCs w:val="28"/>
        </w:rPr>
        <w:t xml:space="preserve"> ; Финансовый университет при Правительстве РФ. – Москва: Прометей, 2017. – 205 с.: табл. – </w:t>
      </w:r>
      <w:r w:rsidR="008A5D4E">
        <w:rPr>
          <w:color w:val="000000"/>
          <w:sz w:val="28"/>
          <w:szCs w:val="28"/>
        </w:rPr>
        <w:t xml:space="preserve">текст непосредственный.- </w:t>
      </w:r>
      <w:r w:rsidR="00BD2AD2">
        <w:rPr>
          <w:color w:val="000000"/>
          <w:sz w:val="28"/>
          <w:szCs w:val="28"/>
        </w:rPr>
        <w:t xml:space="preserve">ЭБС: </w:t>
      </w:r>
      <w:r w:rsidR="00BD2AD2">
        <w:rPr>
          <w:color w:val="000000"/>
          <w:sz w:val="28"/>
          <w:szCs w:val="28"/>
        </w:rPr>
        <w:lastRenderedPageBreak/>
        <w:t>Университетская библиотека онлайн:</w:t>
      </w:r>
      <w:r>
        <w:rPr>
          <w:color w:val="000000"/>
          <w:sz w:val="28"/>
          <w:szCs w:val="28"/>
        </w:rPr>
        <w:t xml:space="preserve"> – URL: </w:t>
      </w:r>
      <w:hyperlink r:id="rId9">
        <w:r>
          <w:rPr>
            <w:color w:val="0000FF"/>
            <w:sz w:val="28"/>
            <w:szCs w:val="28"/>
            <w:u w:val="single"/>
          </w:rPr>
          <w:t>https://biblioclub.ru/index.php?page=book&amp;id=494878</w:t>
        </w:r>
      </w:hyperlink>
      <w:r>
        <w:rPr>
          <w:color w:val="000000"/>
          <w:sz w:val="28"/>
          <w:szCs w:val="28"/>
        </w:rPr>
        <w:t xml:space="preserve">   . – Текст: электронный.</w:t>
      </w:r>
    </w:p>
    <w:p w14:paraId="7DB3A93D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Дополнительная литература:</w:t>
      </w:r>
    </w:p>
    <w:p w14:paraId="24219AF8" w14:textId="3F847AC6" w:rsidR="00DC427A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1A5CA8">
        <w:rPr>
          <w:color w:val="000000"/>
          <w:sz w:val="28"/>
          <w:szCs w:val="28"/>
        </w:rPr>
        <w:t xml:space="preserve">Мортон С. </w:t>
      </w:r>
      <w:r>
        <w:rPr>
          <w:color w:val="000000"/>
          <w:sz w:val="28"/>
          <w:szCs w:val="28"/>
        </w:rPr>
        <w:t xml:space="preserve">Лаборатория презентаций: Формула идеального выступления </w:t>
      </w:r>
      <w:r w:rsidR="001A5CA8">
        <w:rPr>
          <w:color w:val="000000"/>
          <w:sz w:val="28"/>
          <w:szCs w:val="28"/>
        </w:rPr>
        <w:t xml:space="preserve">: учебное пособие </w:t>
      </w:r>
      <w:r>
        <w:rPr>
          <w:color w:val="000000"/>
          <w:sz w:val="28"/>
          <w:szCs w:val="28"/>
        </w:rPr>
        <w:t xml:space="preserve">/ перевод Василий Черников. — Москва: Альпина </w:t>
      </w:r>
      <w:proofErr w:type="spellStart"/>
      <w:r>
        <w:rPr>
          <w:color w:val="000000"/>
          <w:sz w:val="28"/>
          <w:szCs w:val="28"/>
        </w:rPr>
        <w:t>Паблишер</w:t>
      </w:r>
      <w:proofErr w:type="spellEnd"/>
      <w:r>
        <w:rPr>
          <w:color w:val="000000"/>
          <w:sz w:val="28"/>
          <w:szCs w:val="28"/>
        </w:rPr>
        <w:t xml:space="preserve">, 2016. — 258 с. — </w:t>
      </w:r>
      <w:r w:rsidR="00DC427A" w:rsidRPr="00DC427A">
        <w:rPr>
          <w:color w:val="000000"/>
          <w:sz w:val="28"/>
          <w:szCs w:val="28"/>
        </w:rPr>
        <w:t>ЭБС:</w:t>
      </w:r>
      <w:r w:rsidR="00F13381">
        <w:rPr>
          <w:color w:val="000000"/>
          <w:sz w:val="28"/>
          <w:szCs w:val="28"/>
        </w:rPr>
        <w:t xml:space="preserve"> </w:t>
      </w:r>
      <w:proofErr w:type="spellStart"/>
      <w:r w:rsidR="00DC427A" w:rsidRPr="00DC427A">
        <w:rPr>
          <w:color w:val="000000"/>
          <w:sz w:val="28"/>
          <w:szCs w:val="28"/>
        </w:rPr>
        <w:t>znanium</w:t>
      </w:r>
      <w:proofErr w:type="spellEnd"/>
      <w:r w:rsidR="00DC427A" w:rsidRPr="00DC427A">
        <w:rPr>
          <w:color w:val="000000"/>
          <w:sz w:val="28"/>
          <w:szCs w:val="28"/>
        </w:rPr>
        <w:t>.-  http://new.znanium.com/go.php?id=538627.- текст электронный.</w:t>
      </w:r>
    </w:p>
    <w:p w14:paraId="47E64847" w14:textId="244B02DF" w:rsidR="00B8463E" w:rsidRDefault="001A5CA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323338">
        <w:rPr>
          <w:color w:val="000000"/>
          <w:sz w:val="28"/>
          <w:szCs w:val="28"/>
        </w:rPr>
        <w:t xml:space="preserve">. Салливан, Д. Проще говоря: Как писать деловые письма, проводить презентации, общаться с коллегами и клиентами / Д. Салливан; перевод с английского С. Марченко. — Москва: Альпина </w:t>
      </w:r>
      <w:proofErr w:type="spellStart"/>
      <w:r w:rsidR="00323338">
        <w:rPr>
          <w:color w:val="000000"/>
          <w:sz w:val="28"/>
          <w:szCs w:val="28"/>
        </w:rPr>
        <w:t>Паблишер</w:t>
      </w:r>
      <w:proofErr w:type="spellEnd"/>
      <w:r w:rsidR="00323338">
        <w:rPr>
          <w:color w:val="000000"/>
          <w:sz w:val="28"/>
          <w:szCs w:val="28"/>
        </w:rPr>
        <w:t xml:space="preserve">, 2019. — 264 с. — ISBN 978-5-9614-1490-5. </w:t>
      </w:r>
      <w:r w:rsidR="006F5C62">
        <w:rPr>
          <w:color w:val="000000"/>
          <w:sz w:val="28"/>
          <w:szCs w:val="28"/>
        </w:rPr>
        <w:t>ЭБС</w:t>
      </w:r>
      <w:r w:rsidR="006F5C62" w:rsidRPr="006F5C62">
        <w:rPr>
          <w:color w:val="000000"/>
          <w:sz w:val="28"/>
          <w:szCs w:val="28"/>
          <w:lang w:val="en-US"/>
        </w:rPr>
        <w:t xml:space="preserve">: </w:t>
      </w:r>
      <w:proofErr w:type="spellStart"/>
      <w:r w:rsidR="006F5C62" w:rsidRPr="006F5C62">
        <w:rPr>
          <w:color w:val="000000"/>
          <w:sz w:val="28"/>
          <w:szCs w:val="28"/>
          <w:lang w:val="en-US"/>
        </w:rPr>
        <w:t>znanium</w:t>
      </w:r>
      <w:proofErr w:type="spellEnd"/>
      <w:r w:rsidR="006F5C62" w:rsidRPr="006F5C62">
        <w:rPr>
          <w:color w:val="000000"/>
          <w:sz w:val="28"/>
          <w:szCs w:val="28"/>
          <w:lang w:val="en-US"/>
        </w:rPr>
        <w:t xml:space="preserve"> &lt;URL:http://znanium.com/catalog/document?id=352164&gt;. — &lt;URL:https://znanium.com/cover/1077/1077975.jpg&gt;.</w:t>
      </w:r>
      <w:r w:rsidR="00323338" w:rsidRPr="006F5C62">
        <w:rPr>
          <w:color w:val="000000"/>
          <w:sz w:val="28"/>
          <w:szCs w:val="28"/>
          <w:lang w:val="en-US"/>
        </w:rPr>
        <w:t xml:space="preserve">— </w:t>
      </w:r>
      <w:r w:rsidR="00323338">
        <w:rPr>
          <w:color w:val="000000"/>
          <w:sz w:val="28"/>
          <w:szCs w:val="28"/>
        </w:rPr>
        <w:t xml:space="preserve">Текст: </w:t>
      </w:r>
      <w:proofErr w:type="gramStart"/>
      <w:r w:rsidR="00323338">
        <w:rPr>
          <w:color w:val="000000"/>
          <w:sz w:val="28"/>
          <w:szCs w:val="28"/>
        </w:rPr>
        <w:t xml:space="preserve">электронный </w:t>
      </w:r>
      <w:r w:rsidR="006F5C62">
        <w:rPr>
          <w:color w:val="000000"/>
          <w:sz w:val="28"/>
          <w:szCs w:val="28"/>
        </w:rPr>
        <w:t>.</w:t>
      </w:r>
      <w:proofErr w:type="gramEnd"/>
    </w:p>
    <w:p w14:paraId="1CA83B3E" w14:textId="7FF61CF7" w:rsidR="00B8463E" w:rsidRDefault="008A586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323338">
        <w:rPr>
          <w:color w:val="000000"/>
          <w:sz w:val="28"/>
          <w:szCs w:val="28"/>
        </w:rPr>
        <w:t xml:space="preserve">. Матвеева, Л. В.  Психология ведения переговоров: учебное пособие для вузов / Л. В. Матвеева, Д. М. Крюкова, М. Р. </w:t>
      </w:r>
      <w:proofErr w:type="spellStart"/>
      <w:r w:rsidR="00323338">
        <w:rPr>
          <w:color w:val="000000"/>
          <w:sz w:val="28"/>
          <w:szCs w:val="28"/>
        </w:rPr>
        <w:t>Гараева</w:t>
      </w:r>
      <w:proofErr w:type="spellEnd"/>
      <w:r w:rsidR="00323338">
        <w:rPr>
          <w:color w:val="000000"/>
          <w:sz w:val="28"/>
          <w:szCs w:val="28"/>
        </w:rPr>
        <w:t xml:space="preserve">. — 2-е изд., </w:t>
      </w:r>
      <w:proofErr w:type="spellStart"/>
      <w:r w:rsidR="00323338">
        <w:rPr>
          <w:color w:val="000000"/>
          <w:sz w:val="28"/>
          <w:szCs w:val="28"/>
        </w:rPr>
        <w:t>перераб</w:t>
      </w:r>
      <w:proofErr w:type="spellEnd"/>
      <w:r w:rsidR="00323338">
        <w:rPr>
          <w:color w:val="000000"/>
          <w:sz w:val="28"/>
          <w:szCs w:val="28"/>
        </w:rPr>
        <w:t xml:space="preserve">. и доп. — Москва: Издательство Юрайт, 2022. — 121 с. — (Высшее образование). — ISBN 978-5-534-09865-5. — </w:t>
      </w:r>
      <w:r w:rsidR="00292623">
        <w:rPr>
          <w:color w:val="000000"/>
          <w:sz w:val="28"/>
          <w:szCs w:val="28"/>
        </w:rPr>
        <w:t xml:space="preserve">ЭБС: </w:t>
      </w:r>
      <w:r w:rsidR="00323338">
        <w:rPr>
          <w:color w:val="000000"/>
          <w:sz w:val="28"/>
          <w:szCs w:val="28"/>
        </w:rPr>
        <w:t xml:space="preserve"> Юрайт. — URL: </w:t>
      </w:r>
      <w:hyperlink r:id="rId10">
        <w:r w:rsidR="00323338">
          <w:rPr>
            <w:color w:val="0000FF"/>
            <w:sz w:val="28"/>
            <w:szCs w:val="28"/>
            <w:u w:val="single"/>
          </w:rPr>
          <w:t>https://urait.ru/bcode/491523</w:t>
        </w:r>
      </w:hyperlink>
      <w:r w:rsidR="00323338">
        <w:rPr>
          <w:color w:val="000000"/>
          <w:sz w:val="28"/>
          <w:szCs w:val="28"/>
        </w:rPr>
        <w:t xml:space="preserve"> </w:t>
      </w:r>
      <w:r w:rsidR="00292623">
        <w:rPr>
          <w:color w:val="000000"/>
          <w:sz w:val="28"/>
          <w:szCs w:val="28"/>
        </w:rPr>
        <w:t>.- текст электронный.</w:t>
      </w:r>
    </w:p>
    <w:p w14:paraId="7CF5880B" w14:textId="7987609E" w:rsidR="00B8463E" w:rsidRDefault="008A586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323338">
        <w:rPr>
          <w:color w:val="000000"/>
          <w:sz w:val="28"/>
          <w:szCs w:val="28"/>
        </w:rPr>
        <w:t xml:space="preserve">. </w:t>
      </w:r>
      <w:proofErr w:type="spellStart"/>
      <w:r w:rsidR="00323338">
        <w:rPr>
          <w:color w:val="000000"/>
          <w:sz w:val="28"/>
          <w:szCs w:val="28"/>
        </w:rPr>
        <w:t>Малхотра</w:t>
      </w:r>
      <w:proofErr w:type="spellEnd"/>
      <w:r w:rsidR="00323338">
        <w:rPr>
          <w:color w:val="000000"/>
          <w:sz w:val="28"/>
          <w:szCs w:val="28"/>
        </w:rPr>
        <w:t xml:space="preserve">, Д. Гений переговоров. Как преодолеть препятствия и достичь блестящих результатов за столом переговоров и за его пределами / Д. </w:t>
      </w:r>
      <w:proofErr w:type="spellStart"/>
      <w:r w:rsidR="00323338">
        <w:rPr>
          <w:color w:val="000000"/>
          <w:sz w:val="28"/>
          <w:szCs w:val="28"/>
        </w:rPr>
        <w:t>Малхотра</w:t>
      </w:r>
      <w:proofErr w:type="spellEnd"/>
      <w:r w:rsidR="00323338">
        <w:rPr>
          <w:color w:val="000000"/>
          <w:sz w:val="28"/>
          <w:szCs w:val="28"/>
        </w:rPr>
        <w:t xml:space="preserve">, М. </w:t>
      </w:r>
      <w:proofErr w:type="spellStart"/>
      <w:r w:rsidR="00323338">
        <w:rPr>
          <w:color w:val="000000"/>
          <w:sz w:val="28"/>
          <w:szCs w:val="28"/>
        </w:rPr>
        <w:t>Базерман</w:t>
      </w:r>
      <w:proofErr w:type="spellEnd"/>
      <w:r w:rsidR="00323338">
        <w:rPr>
          <w:color w:val="000000"/>
          <w:sz w:val="28"/>
          <w:szCs w:val="28"/>
        </w:rPr>
        <w:t xml:space="preserve">. — Москва: Альпина </w:t>
      </w:r>
      <w:proofErr w:type="spellStart"/>
      <w:r w:rsidR="00323338">
        <w:rPr>
          <w:color w:val="000000"/>
          <w:sz w:val="28"/>
          <w:szCs w:val="28"/>
        </w:rPr>
        <w:t>Паблишер</w:t>
      </w:r>
      <w:proofErr w:type="spellEnd"/>
      <w:r w:rsidR="00323338">
        <w:rPr>
          <w:color w:val="000000"/>
          <w:sz w:val="28"/>
          <w:szCs w:val="28"/>
        </w:rPr>
        <w:t xml:space="preserve">, 2020. — 264 с. —. — </w:t>
      </w:r>
      <w:proofErr w:type="spellStart"/>
      <w:r w:rsidR="00D9302C" w:rsidRPr="00D9302C">
        <w:rPr>
          <w:color w:val="000000"/>
          <w:sz w:val="28"/>
          <w:szCs w:val="28"/>
        </w:rPr>
        <w:t>ЭБС:znanium</w:t>
      </w:r>
      <w:proofErr w:type="spellEnd"/>
      <w:r w:rsidR="00D9302C" w:rsidRPr="00D9302C">
        <w:rPr>
          <w:color w:val="000000"/>
          <w:sz w:val="28"/>
          <w:szCs w:val="28"/>
        </w:rPr>
        <w:t>.- &lt;URL:http://znanium.com/catalog/document?id=368530&gt;.- текст электронный.</w:t>
      </w:r>
    </w:p>
    <w:p w14:paraId="72711BFC" w14:textId="64F90E01" w:rsidR="00B8463E" w:rsidRDefault="008A586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323338">
        <w:rPr>
          <w:color w:val="000000"/>
          <w:sz w:val="28"/>
          <w:szCs w:val="28"/>
        </w:rPr>
        <w:t xml:space="preserve">. </w:t>
      </w:r>
      <w:proofErr w:type="spellStart"/>
      <w:r w:rsidR="00323338">
        <w:rPr>
          <w:color w:val="000000"/>
          <w:sz w:val="28"/>
          <w:szCs w:val="28"/>
        </w:rPr>
        <w:t>Гуриева</w:t>
      </w:r>
      <w:proofErr w:type="spellEnd"/>
      <w:r w:rsidR="00323338">
        <w:rPr>
          <w:color w:val="000000"/>
          <w:sz w:val="28"/>
          <w:szCs w:val="28"/>
        </w:rPr>
        <w:t xml:space="preserve">, С. Д. Теория и практика ведения переговоров: учебное пособие / С. Д. </w:t>
      </w:r>
      <w:proofErr w:type="spellStart"/>
      <w:r w:rsidR="00323338">
        <w:rPr>
          <w:color w:val="000000"/>
          <w:sz w:val="28"/>
          <w:szCs w:val="28"/>
        </w:rPr>
        <w:t>Гуриева</w:t>
      </w:r>
      <w:proofErr w:type="spellEnd"/>
      <w:r w:rsidR="00323338">
        <w:rPr>
          <w:color w:val="000000"/>
          <w:sz w:val="28"/>
          <w:szCs w:val="28"/>
        </w:rPr>
        <w:t xml:space="preserve">. — Санкт-Петербург: СПбГУ, 2019. — 112 с. — </w:t>
      </w:r>
      <w:proofErr w:type="spellStart"/>
      <w:r w:rsidR="00D9302C" w:rsidRPr="00D9302C">
        <w:rPr>
          <w:color w:val="000000"/>
          <w:sz w:val="28"/>
          <w:szCs w:val="28"/>
        </w:rPr>
        <w:t>ЭБС:znanium</w:t>
      </w:r>
      <w:proofErr w:type="spellEnd"/>
      <w:r w:rsidR="00D9302C" w:rsidRPr="00D9302C">
        <w:rPr>
          <w:color w:val="000000"/>
          <w:sz w:val="28"/>
          <w:szCs w:val="28"/>
        </w:rPr>
        <w:t xml:space="preserve"> &lt;URL:http://znanium.com/catalog/document?id=353366&gt;. — &lt;URL:https://znanium.com/cover/1080/1080929.jpg&gt;.- текст электронный.</w:t>
      </w:r>
    </w:p>
    <w:p w14:paraId="4605C7DF" w14:textId="136EC284" w:rsidR="00D9302C" w:rsidRDefault="008A5868" w:rsidP="00D930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323338">
        <w:rPr>
          <w:color w:val="000000"/>
          <w:sz w:val="28"/>
          <w:szCs w:val="28"/>
        </w:rPr>
        <w:t xml:space="preserve">. Шелл, Р. Большая книга переговоров: Стратегии, сценарии, кейсы / Р. Шелл; под редакцией Л. </w:t>
      </w:r>
      <w:proofErr w:type="spellStart"/>
      <w:r w:rsidR="00323338">
        <w:rPr>
          <w:color w:val="000000"/>
          <w:sz w:val="28"/>
          <w:szCs w:val="28"/>
        </w:rPr>
        <w:t>Рыклиной</w:t>
      </w:r>
      <w:proofErr w:type="spellEnd"/>
      <w:r w:rsidR="00323338">
        <w:rPr>
          <w:color w:val="000000"/>
          <w:sz w:val="28"/>
          <w:szCs w:val="28"/>
        </w:rPr>
        <w:t xml:space="preserve"> ; переводчик А. </w:t>
      </w:r>
      <w:proofErr w:type="spellStart"/>
      <w:r w:rsidR="00323338">
        <w:rPr>
          <w:color w:val="000000"/>
          <w:sz w:val="28"/>
          <w:szCs w:val="28"/>
        </w:rPr>
        <w:t>Ядыкин</w:t>
      </w:r>
      <w:proofErr w:type="spellEnd"/>
      <w:r w:rsidR="00323338">
        <w:rPr>
          <w:color w:val="000000"/>
          <w:sz w:val="28"/>
          <w:szCs w:val="28"/>
        </w:rPr>
        <w:t xml:space="preserve">. — Москва: Альпина </w:t>
      </w:r>
      <w:proofErr w:type="spellStart"/>
      <w:r w:rsidR="00323338">
        <w:rPr>
          <w:color w:val="000000"/>
          <w:sz w:val="28"/>
          <w:szCs w:val="28"/>
        </w:rPr>
        <w:t>Паблишер</w:t>
      </w:r>
      <w:proofErr w:type="spellEnd"/>
      <w:r w:rsidR="00323338">
        <w:rPr>
          <w:color w:val="000000"/>
          <w:sz w:val="28"/>
          <w:szCs w:val="28"/>
        </w:rPr>
        <w:t xml:space="preserve">, 2020. — 392 с. — </w:t>
      </w:r>
      <w:bookmarkStart w:id="18" w:name="_z337ya" w:colFirst="0" w:colLast="0"/>
      <w:bookmarkEnd w:id="18"/>
      <w:proofErr w:type="spellStart"/>
      <w:r w:rsidR="00D9302C" w:rsidRPr="00D9302C">
        <w:rPr>
          <w:color w:val="000000"/>
          <w:sz w:val="28"/>
          <w:szCs w:val="28"/>
        </w:rPr>
        <w:t>ЭБС:znanium</w:t>
      </w:r>
      <w:proofErr w:type="spellEnd"/>
      <w:r w:rsidR="00D9302C" w:rsidRPr="00D9302C">
        <w:rPr>
          <w:color w:val="000000"/>
          <w:sz w:val="28"/>
          <w:szCs w:val="28"/>
        </w:rPr>
        <w:t xml:space="preserve"> </w:t>
      </w:r>
      <w:r w:rsidR="00D9302C" w:rsidRPr="00D9302C">
        <w:rPr>
          <w:color w:val="000000"/>
          <w:sz w:val="28"/>
          <w:szCs w:val="28"/>
        </w:rPr>
        <w:lastRenderedPageBreak/>
        <w:t xml:space="preserve">&lt;URL:http://znanium.com/catalog/document?id=368521&gt;. — &lt;URL:https://znanium.com/cover/1220/1220221.jpg&gt;.- текст электронный. </w:t>
      </w:r>
    </w:p>
    <w:p w14:paraId="01C055C0" w14:textId="24F1A23E" w:rsidR="00B8463E" w:rsidRPr="00B3417A" w:rsidRDefault="00B3417A" w:rsidP="00D9302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B3417A">
        <w:rPr>
          <w:b/>
          <w:bCs/>
          <w:sz w:val="28"/>
          <w:szCs w:val="28"/>
        </w:rPr>
        <w:t>9.</w:t>
      </w:r>
      <w:r w:rsidR="00323338" w:rsidRPr="00B3417A">
        <w:rPr>
          <w:b/>
          <w:bCs/>
          <w:sz w:val="28"/>
          <w:szCs w:val="28"/>
        </w:rPr>
        <w:t xml:space="preserve"> Перечень ресурсов информационно-телекоммуникационной сети «Интернет», необходимых для освоения дисциплины</w:t>
      </w:r>
    </w:p>
    <w:p w14:paraId="4AA649BE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ab/>
        <w:t xml:space="preserve">Электронная библиотека Финансового университета (ЭБ) </w:t>
      </w:r>
      <w:hyperlink r:id="rId11">
        <w:r>
          <w:rPr>
            <w:color w:val="0000FF"/>
            <w:sz w:val="28"/>
            <w:szCs w:val="28"/>
            <w:u w:val="single"/>
          </w:rPr>
          <w:t>http://elib.fa.ru/</w:t>
        </w:r>
      </w:hyperlink>
      <w:r>
        <w:rPr>
          <w:color w:val="000000"/>
          <w:sz w:val="28"/>
          <w:szCs w:val="28"/>
        </w:rPr>
        <w:t xml:space="preserve"> </w:t>
      </w:r>
    </w:p>
    <w:p w14:paraId="6867D132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  <w:t>Электронно-библиотечная система BOOK.RU http://www.book.ru</w:t>
      </w:r>
    </w:p>
    <w:p w14:paraId="71D14D78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ab/>
        <w:t xml:space="preserve">Электронно-библиотечная система «Университетская библиотека ОНЛАЙН» </w:t>
      </w:r>
      <w:hyperlink r:id="rId12">
        <w:r>
          <w:rPr>
            <w:color w:val="0000FF"/>
            <w:sz w:val="28"/>
            <w:szCs w:val="28"/>
            <w:u w:val="single"/>
          </w:rPr>
          <w:t>http://biblioclub.ru/</w:t>
        </w:r>
      </w:hyperlink>
      <w:r>
        <w:rPr>
          <w:color w:val="000000"/>
          <w:sz w:val="28"/>
          <w:szCs w:val="28"/>
        </w:rPr>
        <w:t xml:space="preserve"> </w:t>
      </w:r>
    </w:p>
    <w:p w14:paraId="0595DA6D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ab/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</w:t>
      </w:r>
      <w:hyperlink r:id="rId13">
        <w:r>
          <w:rPr>
            <w:color w:val="0000FF"/>
            <w:sz w:val="28"/>
            <w:szCs w:val="28"/>
            <w:u w:val="single"/>
          </w:rPr>
          <w:t>http://www.znanium.com</w:t>
        </w:r>
      </w:hyperlink>
      <w:r>
        <w:rPr>
          <w:color w:val="000000"/>
          <w:sz w:val="28"/>
          <w:szCs w:val="28"/>
        </w:rPr>
        <w:t xml:space="preserve"> </w:t>
      </w:r>
    </w:p>
    <w:p w14:paraId="60E93561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ab/>
        <w:t xml:space="preserve">Электронно-библиотечная система издательства «ЮРАЙТ» </w:t>
      </w:r>
      <w:hyperlink r:id="rId14">
        <w:r>
          <w:rPr>
            <w:color w:val="0000FF"/>
            <w:sz w:val="28"/>
            <w:szCs w:val="28"/>
            <w:u w:val="single"/>
          </w:rPr>
          <w:t>https://urait.ru/</w:t>
        </w:r>
      </w:hyperlink>
      <w:r>
        <w:rPr>
          <w:color w:val="000000"/>
          <w:sz w:val="28"/>
          <w:szCs w:val="28"/>
        </w:rPr>
        <w:t xml:space="preserve"> </w:t>
      </w:r>
    </w:p>
    <w:p w14:paraId="0206202F" w14:textId="25322C37" w:rsidR="00A607EA" w:rsidRDefault="00323338" w:rsidP="00A607EA">
      <w:pPr>
        <w:widowControl w:val="0"/>
        <w:numPr>
          <w:ilvl w:val="0"/>
          <w:numId w:val="35"/>
        </w:numPr>
        <w:tabs>
          <w:tab w:val="left" w:pos="142"/>
        </w:tabs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>
        <w:rPr>
          <w:color w:val="000000"/>
          <w:sz w:val="28"/>
          <w:szCs w:val="28"/>
        </w:rPr>
        <w:tab/>
      </w:r>
      <w:r w:rsidR="00A607EA" w:rsidRPr="00A607EA">
        <w:rPr>
          <w:sz w:val="28"/>
          <w:szCs w:val="28"/>
        </w:rPr>
        <w:t xml:space="preserve">Электронно-библиотечная система издательства Лань </w:t>
      </w:r>
      <w:hyperlink r:id="rId15" w:history="1">
        <w:r w:rsidR="00A607EA" w:rsidRPr="00A953CE">
          <w:rPr>
            <w:rStyle w:val="ad"/>
            <w:sz w:val="28"/>
            <w:szCs w:val="28"/>
          </w:rPr>
          <w:t>https://e.lanbook.com/</w:t>
        </w:r>
      </w:hyperlink>
    </w:p>
    <w:p w14:paraId="6F9E5427" w14:textId="77777777" w:rsidR="00A607EA" w:rsidRPr="00A607EA" w:rsidRDefault="00A607EA" w:rsidP="00A607EA">
      <w:pPr>
        <w:widowControl w:val="0"/>
        <w:tabs>
          <w:tab w:val="left" w:pos="142"/>
        </w:tabs>
        <w:autoSpaceDE w:val="0"/>
        <w:autoSpaceDN w:val="0"/>
        <w:adjustRightInd w:val="0"/>
        <w:ind w:left="720"/>
        <w:rPr>
          <w:sz w:val="28"/>
          <w:szCs w:val="28"/>
        </w:rPr>
      </w:pPr>
    </w:p>
    <w:p w14:paraId="52D6861A" w14:textId="400D6777" w:rsidR="00B8463E" w:rsidRDefault="0032333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>
        <w:rPr>
          <w:color w:val="000000"/>
          <w:sz w:val="28"/>
          <w:szCs w:val="28"/>
        </w:rPr>
        <w:tab/>
        <w:t xml:space="preserve">Деловая онлайн-библиотека Alpina Digital </w:t>
      </w:r>
      <w:hyperlink r:id="rId16">
        <w:r>
          <w:rPr>
            <w:color w:val="0000FF"/>
            <w:sz w:val="28"/>
            <w:szCs w:val="28"/>
            <w:u w:val="single"/>
          </w:rPr>
          <w:t>http://lib.alpinadigital.ru/</w:t>
        </w:r>
      </w:hyperlink>
      <w:r>
        <w:rPr>
          <w:color w:val="000000"/>
          <w:sz w:val="28"/>
          <w:szCs w:val="28"/>
        </w:rPr>
        <w:t xml:space="preserve"> </w:t>
      </w:r>
    </w:p>
    <w:p w14:paraId="0AE36BA4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>
        <w:rPr>
          <w:color w:val="000000"/>
          <w:sz w:val="28"/>
          <w:szCs w:val="28"/>
        </w:rPr>
        <w:tab/>
        <w:t xml:space="preserve">Электронная библиотека Издательского дома «Гребенников» </w:t>
      </w:r>
      <w:hyperlink r:id="rId17">
        <w:r>
          <w:rPr>
            <w:color w:val="0000FF"/>
            <w:sz w:val="28"/>
            <w:szCs w:val="28"/>
            <w:u w:val="single"/>
          </w:rPr>
          <w:t>https://grebennikon.ru/</w:t>
        </w:r>
      </w:hyperlink>
      <w:r>
        <w:rPr>
          <w:color w:val="000000"/>
          <w:sz w:val="28"/>
          <w:szCs w:val="28"/>
        </w:rPr>
        <w:t xml:space="preserve"> </w:t>
      </w:r>
    </w:p>
    <w:p w14:paraId="51A51E09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</w:t>
      </w:r>
      <w:r>
        <w:rPr>
          <w:color w:val="000000"/>
          <w:sz w:val="28"/>
          <w:szCs w:val="28"/>
        </w:rPr>
        <w:tab/>
        <w:t xml:space="preserve">Научная электронная библиотека eLibrary.ru </w:t>
      </w:r>
      <w:hyperlink r:id="rId18">
        <w:r>
          <w:rPr>
            <w:color w:val="0000FF"/>
            <w:sz w:val="28"/>
            <w:szCs w:val="28"/>
            <w:u w:val="single"/>
          </w:rPr>
          <w:t>http://elibrary.ru</w:t>
        </w:r>
      </w:hyperlink>
      <w:r>
        <w:rPr>
          <w:color w:val="000000"/>
          <w:sz w:val="28"/>
          <w:szCs w:val="28"/>
        </w:rPr>
        <w:t xml:space="preserve">   </w:t>
      </w:r>
    </w:p>
    <w:p w14:paraId="56B9C955" w14:textId="77777777" w:rsidR="009F78C5" w:rsidRDefault="009F78C5">
      <w:pPr>
        <w:pStyle w:val="2"/>
        <w:rPr>
          <w:sz w:val="28"/>
          <w:szCs w:val="28"/>
        </w:rPr>
      </w:pPr>
      <w:bookmarkStart w:id="19" w:name="_3j2qqm3" w:colFirst="0" w:colLast="0"/>
      <w:bookmarkEnd w:id="19"/>
    </w:p>
    <w:p w14:paraId="709B8190" w14:textId="61FA346B" w:rsidR="00B8463E" w:rsidRDefault="00323338">
      <w:pPr>
        <w:pStyle w:val="2"/>
        <w:rPr>
          <w:sz w:val="28"/>
          <w:szCs w:val="28"/>
        </w:rPr>
      </w:pPr>
      <w:r>
        <w:rPr>
          <w:sz w:val="28"/>
          <w:szCs w:val="28"/>
        </w:rPr>
        <w:t>10. Методические указания для обучающихся по освоению дисциплины</w:t>
      </w:r>
    </w:p>
    <w:p w14:paraId="6328E2C2" w14:textId="77777777" w:rsidR="00847793" w:rsidRDefault="00847793" w:rsidP="008477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Текущий контроль успеваемости осуществляется в ходе учебного процесса и консультирования обучающихся, по результатам выполнения ими самостоятельных работ. Основными формами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текущего контроля знаний являются:</w:t>
      </w:r>
    </w:p>
    <w:p w14:paraId="32900AF6" w14:textId="77777777" w:rsidR="00847793" w:rsidRDefault="00847793" w:rsidP="0084779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тренировочные задания (тесты) - могут включать в себя вопросы с одним или несколькими правильными вариантами ответов, а также вопросы на расстановку соответствий. Тесты проводятся на образовательной платформе и проверяются автоматически: студент самостоятельно выполняет тест и получает результат.</w:t>
      </w:r>
    </w:p>
    <w:p w14:paraId="5B015B14" w14:textId="77777777" w:rsidR="00847793" w:rsidRDefault="00847793" w:rsidP="0084779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практико-ориентированные и ситуационные задания - могут выполняться студентами индивидуально или в группе и основаны на решении конкретных практических кейсов. Такие задания могут </w:t>
      </w:r>
      <w:proofErr w:type="gramStart"/>
      <w:r>
        <w:rPr>
          <w:color w:val="000000"/>
          <w:sz w:val="28"/>
          <w:szCs w:val="28"/>
        </w:rPr>
        <w:t>предполагать  самостоятельную</w:t>
      </w:r>
      <w:proofErr w:type="gramEnd"/>
      <w:r>
        <w:rPr>
          <w:color w:val="000000"/>
          <w:sz w:val="28"/>
          <w:szCs w:val="28"/>
        </w:rPr>
        <w:t xml:space="preserve"> проверку студентами по чек-листу (сравнению с эталонным решением) или проверку с обратной связью преподавателя.</w:t>
      </w:r>
    </w:p>
    <w:p w14:paraId="5E0FF4B1" w14:textId="77777777" w:rsidR="00847793" w:rsidRDefault="00847793" w:rsidP="0084779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устный опрос - проводится на </w:t>
      </w:r>
      <w:proofErr w:type="spellStart"/>
      <w:r>
        <w:rPr>
          <w:color w:val="000000"/>
          <w:sz w:val="28"/>
          <w:szCs w:val="28"/>
        </w:rPr>
        <w:t>вебинаре</w:t>
      </w:r>
      <w:proofErr w:type="spellEnd"/>
      <w:r>
        <w:rPr>
          <w:color w:val="000000"/>
          <w:sz w:val="28"/>
          <w:szCs w:val="28"/>
        </w:rPr>
        <w:t xml:space="preserve">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252B0FC1" w14:textId="77777777" w:rsidR="00847793" w:rsidRDefault="00847793" w:rsidP="00847793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37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контрольная работа</w:t>
      </w:r>
      <w:r>
        <w:rPr>
          <w:color w:val="000000"/>
          <w:sz w:val="28"/>
          <w:szCs w:val="28"/>
        </w:rPr>
        <w:t xml:space="preserve"> – выполняется самостоятельно.</w:t>
      </w:r>
    </w:p>
    <w:p w14:paraId="18C6642E" w14:textId="77777777" w:rsidR="00B8463E" w:rsidRDefault="00B8463E">
      <w:pPr>
        <w:widowControl w:val="0"/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color w:val="000000"/>
          <w:sz w:val="28"/>
          <w:szCs w:val="28"/>
        </w:rPr>
      </w:pPr>
    </w:p>
    <w:p w14:paraId="0DFDFDB9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Практическому занятию в обязательном порядке должна предшествовать самостоятельная подготовительная работа обучающегося, целями которой являются:</w:t>
      </w:r>
    </w:p>
    <w:p w14:paraId="63FB60D8" w14:textId="77777777" w:rsidR="00B8463E" w:rsidRDefault="00323338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изучение и повторение лекционного материала;</w:t>
      </w:r>
    </w:p>
    <w:p w14:paraId="3DBF38FA" w14:textId="77777777" w:rsidR="00B8463E" w:rsidRDefault="00323338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самостоятельное изучение необходимого для успешного проведения занятий теоретического материала (конспектирование методик достижения поставленных теоретических и практических целей);</w:t>
      </w:r>
    </w:p>
    <w:p w14:paraId="6BF9A7FC" w14:textId="77777777" w:rsidR="00B8463E" w:rsidRDefault="00323338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ознакомление с методологией практической деятельности специалиста в круге рассматриваемых на занятии вопросов (изучении материалов, опубликованных в периодических специализированных изданиях и на специализированных сайтах в Интернете);</w:t>
      </w:r>
    </w:p>
    <w:p w14:paraId="63AE4E3A" w14:textId="77777777" w:rsidR="00B8463E" w:rsidRDefault="00323338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выполнение простейших тренировочных заданий (тестов), призванных акцентировать внимание обучающегося на наиболее важные разделы изучаемого материала;</w:t>
      </w:r>
    </w:p>
    <w:p w14:paraId="30FC05A0" w14:textId="77777777" w:rsidR="00B8463E" w:rsidRDefault="00323338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навыков самостоятельной работы с учебной и научной литературой по изучаемому предмету.</w:t>
      </w:r>
    </w:p>
    <w:p w14:paraId="4F709CF2" w14:textId="77777777" w:rsidR="00B8463E" w:rsidRDefault="00323338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к решению практико-ориентированных и ситуационных задач;</w:t>
      </w:r>
    </w:p>
    <w:p w14:paraId="2E41D73E" w14:textId="77777777" w:rsidR="00B8463E" w:rsidRDefault="00323338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к устному опросу;</w:t>
      </w:r>
    </w:p>
    <w:p w14:paraId="2EEB2B82" w14:textId="77777777" w:rsidR="00B8463E" w:rsidRDefault="00323338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к</w:t>
      </w:r>
    </w:p>
    <w:p w14:paraId="0EF0E6BB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К практическим занятиям обучающиеся готовятся самостоятельно, в соответствии с рекомендациями преподавателя, сделанными на предыдущем занятии и с использованием основной и дополнительной литературы в БИК Финуниверситета (других библиотеках) и дома. </w:t>
      </w:r>
    </w:p>
    <w:p w14:paraId="4AD058DE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выполнения заданий для самостоятельной работы проводится в следующих формах:</w:t>
      </w:r>
    </w:p>
    <w:p w14:paraId="35EE1AAF" w14:textId="77777777" w:rsidR="00B8463E" w:rsidRDefault="0032333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 практико-ориентированных и ситуационных задач;</w:t>
      </w:r>
    </w:p>
    <w:p w14:paraId="0A8283D8" w14:textId="77777777" w:rsidR="00B8463E" w:rsidRDefault="0032333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устный опрос;</w:t>
      </w:r>
    </w:p>
    <w:p w14:paraId="4C08A7E5" w14:textId="77777777" w:rsidR="00B8463E" w:rsidRDefault="00323338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тренировочные задания (тесты).</w:t>
      </w:r>
    </w:p>
    <w:p w14:paraId="031DDF67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рекомендации по выполнению домашнего задания.</w:t>
      </w:r>
    </w:p>
    <w:p w14:paraId="2C10126A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Важной формой самостоятельной работы обучающегося является домашнее задание. Его выполнение преследует цель углубленной проработки дисциплины. </w:t>
      </w:r>
    </w:p>
    <w:p w14:paraId="7F9F357D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 выполнения домашнего задания обучающийся должен в целом ознакомиться с разделами курса, предусмотренными учебной программой.</w:t>
      </w:r>
    </w:p>
    <w:p w14:paraId="19D3EA1C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Обучающиеся выполняют письменные задания в электронной форме (в документах </w:t>
      </w:r>
      <w:proofErr w:type="spellStart"/>
      <w:r>
        <w:rPr>
          <w:color w:val="000000"/>
          <w:sz w:val="28"/>
          <w:szCs w:val="28"/>
        </w:rPr>
        <w:t>Google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Docs</w:t>
      </w:r>
      <w:proofErr w:type="spellEnd"/>
      <w:r>
        <w:rPr>
          <w:color w:val="000000"/>
          <w:sz w:val="28"/>
          <w:szCs w:val="28"/>
        </w:rPr>
        <w:t>) и прикрепляют ссылку на соответствующий документ в поле «Решение» на образовательной платформе. Название документа оформляется по требованиям методических указаний с указанием ФИО и номера группы. Доступ к документу, а также ко всем дополнительным ссылкам, включённым в документ, должен быть открыт для комментирования (в правом верхнем углу документа необходимо выбрать «Настройка доступа» — «Доступные пользователям, у которых есть ссылка» — «Комментатор»).</w:t>
      </w:r>
    </w:p>
    <w:p w14:paraId="71C8E4A6" w14:textId="77777777" w:rsidR="00B8463E" w:rsidRDefault="00323338">
      <w:pPr>
        <w:pStyle w:val="2"/>
        <w:ind w:firstLine="426"/>
        <w:jc w:val="both"/>
        <w:rPr>
          <w:sz w:val="28"/>
          <w:szCs w:val="28"/>
        </w:rPr>
      </w:pPr>
      <w:bookmarkStart w:id="20" w:name="_1y810tw" w:colFirst="0" w:colLast="0"/>
      <w:bookmarkEnd w:id="20"/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2C396A77" w14:textId="77777777" w:rsidR="00847793" w:rsidRPr="00077F5C" w:rsidRDefault="00847793" w:rsidP="008477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bookmarkStart w:id="21" w:name="_4i7ojhp" w:colFirst="0" w:colLast="0"/>
      <w:bookmarkEnd w:id="21"/>
      <w:r w:rsidRPr="00077F5C">
        <w:rPr>
          <w:b/>
          <w:color w:val="000000"/>
          <w:sz w:val="28"/>
          <w:szCs w:val="28"/>
        </w:rPr>
        <w:t xml:space="preserve">11.1. Комплект лицензионного программного обеспечения: </w:t>
      </w:r>
    </w:p>
    <w:p w14:paraId="31B61533" w14:textId="77777777" w:rsidR="00847793" w:rsidRPr="00523BF9" w:rsidRDefault="00847793" w:rsidP="00847793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22" w:name="_Toc531614951"/>
      <w:bookmarkStart w:id="23" w:name="_Toc531686468"/>
      <w:r w:rsidRPr="00523BF9">
        <w:rPr>
          <w:rFonts w:eastAsia="Calibri"/>
          <w:bCs/>
          <w:kern w:val="32"/>
          <w:sz w:val="28"/>
          <w:szCs w:val="28"/>
        </w:rPr>
        <w:t xml:space="preserve">1. </w:t>
      </w:r>
      <w:r w:rsidRPr="00E76E1B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523BF9">
        <w:rPr>
          <w:rFonts w:eastAsia="Calibri"/>
          <w:bCs/>
          <w:kern w:val="32"/>
          <w:sz w:val="28"/>
          <w:szCs w:val="28"/>
        </w:rPr>
        <w:t xml:space="preserve">, </w:t>
      </w:r>
      <w:r w:rsidRPr="00E76E1B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523BF9">
        <w:rPr>
          <w:rFonts w:eastAsia="Calibri"/>
          <w:bCs/>
          <w:kern w:val="32"/>
          <w:sz w:val="28"/>
          <w:szCs w:val="28"/>
        </w:rPr>
        <w:t xml:space="preserve"> </w:t>
      </w:r>
      <w:r w:rsidRPr="00E76E1B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523BF9">
        <w:rPr>
          <w:rFonts w:eastAsia="Calibri"/>
          <w:bCs/>
          <w:kern w:val="32"/>
          <w:sz w:val="28"/>
          <w:szCs w:val="28"/>
        </w:rPr>
        <w:t>.</w:t>
      </w:r>
      <w:bookmarkEnd w:id="22"/>
      <w:bookmarkEnd w:id="23"/>
    </w:p>
    <w:p w14:paraId="31580152" w14:textId="77777777" w:rsidR="00847793" w:rsidRPr="00C1081C" w:rsidRDefault="00847793" w:rsidP="00847793">
      <w:pPr>
        <w:keepNext/>
        <w:ind w:firstLine="709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24" w:name="_Toc531614952"/>
      <w:bookmarkStart w:id="25" w:name="_Toc531686469"/>
      <w:r w:rsidRPr="00077F5C">
        <w:rPr>
          <w:rFonts w:eastAsia="Calibri"/>
          <w:bCs/>
          <w:kern w:val="32"/>
          <w:sz w:val="28"/>
          <w:szCs w:val="28"/>
        </w:rPr>
        <w:t xml:space="preserve">2. </w:t>
      </w:r>
      <w:bookmarkEnd w:id="24"/>
      <w:bookmarkEnd w:id="25"/>
      <w:r w:rsidRPr="00077F5C">
        <w:rPr>
          <w:rFonts w:eastAsia="Calibri"/>
          <w:bCs/>
          <w:kern w:val="32"/>
          <w:sz w:val="28"/>
          <w:szCs w:val="28"/>
        </w:rPr>
        <w:t xml:space="preserve">Антивирус </w:t>
      </w:r>
      <w:r w:rsidRPr="00077F5C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18377EAF" w14:textId="77777777" w:rsidR="00847793" w:rsidRDefault="00847793" w:rsidP="00847793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</w:p>
    <w:p w14:paraId="2403B586" w14:textId="77777777" w:rsidR="00847793" w:rsidRPr="00077F5C" w:rsidRDefault="00847793" w:rsidP="00847793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8"/>
          <w:szCs w:val="28"/>
        </w:rPr>
      </w:pPr>
      <w:r w:rsidRPr="00077F5C">
        <w:rPr>
          <w:b/>
          <w:color w:val="000000"/>
          <w:sz w:val="28"/>
          <w:szCs w:val="28"/>
        </w:rPr>
        <w:lastRenderedPageBreak/>
        <w:t>11.2. Современные профессиональные базы данных и информационные справочные системы:</w:t>
      </w:r>
    </w:p>
    <w:p w14:paraId="3D57A721" w14:textId="77777777" w:rsidR="00847793" w:rsidRPr="00E76E1B" w:rsidRDefault="00847793" w:rsidP="00847793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E76E1B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66B36179" w14:textId="77777777" w:rsidR="00847793" w:rsidRPr="00E76E1B" w:rsidRDefault="00847793" w:rsidP="00847793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E76E1B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0AAF398D" w14:textId="77777777" w:rsidR="00847793" w:rsidRDefault="00847793" w:rsidP="008477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</w:p>
    <w:p w14:paraId="7F3F7A7C" w14:textId="77777777" w:rsidR="00847793" w:rsidRPr="003063FA" w:rsidRDefault="00847793" w:rsidP="00847793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 w:rsidRPr="00077F5C">
        <w:rPr>
          <w:b/>
          <w:color w:val="000000"/>
          <w:sz w:val="28"/>
          <w:szCs w:val="28"/>
        </w:rPr>
        <w:t xml:space="preserve">11.3. Сертифицированные программные и аппаратные средства защиты информации – </w:t>
      </w:r>
      <w:r w:rsidRPr="003063FA">
        <w:rPr>
          <w:color w:val="000000"/>
          <w:sz w:val="28"/>
          <w:szCs w:val="28"/>
        </w:rPr>
        <w:t>не предусмотрено.</w:t>
      </w:r>
    </w:p>
    <w:p w14:paraId="6E40E8E9" w14:textId="0B1594F6" w:rsidR="00B8463E" w:rsidRDefault="00323338" w:rsidP="00847793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>12. Описание материально</w:t>
      </w:r>
      <w:r w:rsidR="00847793" w:rsidRPr="00847793">
        <w:rPr>
          <w:sz w:val="28"/>
          <w:szCs w:val="28"/>
        </w:rPr>
        <w:t xml:space="preserve"> </w:t>
      </w:r>
      <w:r w:rsidR="00847793">
        <w:rPr>
          <w:sz w:val="28"/>
          <w:szCs w:val="28"/>
        </w:rPr>
        <w:t xml:space="preserve">материально-технической </w:t>
      </w:r>
      <w:r>
        <w:rPr>
          <w:sz w:val="28"/>
          <w:szCs w:val="28"/>
        </w:rPr>
        <w:t>-технической базы, необходимой для осуществления образовательного процесса по дисциплине.</w:t>
      </w:r>
    </w:p>
    <w:p w14:paraId="4B341C5E" w14:textId="77777777" w:rsidR="00B8463E" w:rsidRDefault="00323338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Учебно-лабораторное оборудование:</w:t>
      </w:r>
    </w:p>
    <w:p w14:paraId="29312761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персональный компьютер;</w:t>
      </w:r>
    </w:p>
    <w:p w14:paraId="5DC076EC" w14:textId="77777777" w:rsidR="00B8463E" w:rsidRDefault="0032333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проектор.</w:t>
      </w:r>
    </w:p>
    <w:p w14:paraId="3B9F2EE6" w14:textId="77777777" w:rsidR="00B8463E" w:rsidRDefault="00323338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Программные, технические и электронные средства обучения и контроля знаний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B8463E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134" w:right="849" w:bottom="993" w:left="1701" w:header="708" w:footer="4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BA0AC4" w14:textId="77777777" w:rsidR="001D1DAE" w:rsidRDefault="001D1DAE">
      <w:r>
        <w:separator/>
      </w:r>
    </w:p>
  </w:endnote>
  <w:endnote w:type="continuationSeparator" w:id="0">
    <w:p w14:paraId="5F3FA241" w14:textId="77777777" w:rsidR="001D1DAE" w:rsidRDefault="001D1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68D79" w14:textId="77777777" w:rsidR="00B8463E" w:rsidRDefault="0032333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0DCE0F09" w14:textId="77777777" w:rsidR="00B8463E" w:rsidRDefault="00B8463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A2427" w14:textId="046C8F6D" w:rsidR="00B8463E" w:rsidRDefault="0032333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0011BA">
      <w:rPr>
        <w:noProof/>
        <w:color w:val="000000"/>
        <w:sz w:val="24"/>
        <w:szCs w:val="24"/>
      </w:rPr>
      <w:t>21</w:t>
    </w:r>
    <w:r>
      <w:rPr>
        <w:color w:val="000000"/>
        <w:sz w:val="24"/>
        <w:szCs w:val="24"/>
      </w:rPr>
      <w:fldChar w:fldCharType="end"/>
    </w:r>
  </w:p>
  <w:p w14:paraId="4A59BD64" w14:textId="77777777" w:rsidR="00B8463E" w:rsidRDefault="00B8463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EC4A3" w14:textId="77777777" w:rsidR="00B8463E" w:rsidRDefault="00B8463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</w:p>
  <w:p w14:paraId="0DDA8266" w14:textId="77777777" w:rsidR="00B8463E" w:rsidRDefault="00B8463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97007A" w14:textId="77777777" w:rsidR="001D1DAE" w:rsidRDefault="001D1DAE">
      <w:r>
        <w:separator/>
      </w:r>
    </w:p>
  </w:footnote>
  <w:footnote w:type="continuationSeparator" w:id="0">
    <w:p w14:paraId="1FACA8AE" w14:textId="77777777" w:rsidR="001D1DAE" w:rsidRDefault="001D1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A68808" w14:textId="77777777" w:rsidR="00B8463E" w:rsidRDefault="00B8463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1A5F34" w14:textId="77777777" w:rsidR="00B8463E" w:rsidRDefault="00B8463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CED05" w14:textId="77777777" w:rsidR="00B8463E" w:rsidRDefault="00B8463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02D9F"/>
    <w:multiLevelType w:val="multilevel"/>
    <w:tmpl w:val="C84ED8E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05636024"/>
    <w:multiLevelType w:val="multilevel"/>
    <w:tmpl w:val="36D281B0"/>
    <w:lvl w:ilvl="0">
      <w:start w:val="1"/>
      <w:numFmt w:val="decimal"/>
      <w:lvlText w:val="%1.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079B709C"/>
    <w:multiLevelType w:val="multilevel"/>
    <w:tmpl w:val="ACFA9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414D01"/>
    <w:multiLevelType w:val="multilevel"/>
    <w:tmpl w:val="C2DA988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1296299C"/>
    <w:multiLevelType w:val="multilevel"/>
    <w:tmpl w:val="1FD202A4"/>
    <w:lvl w:ilvl="0">
      <w:start w:val="1"/>
      <w:numFmt w:val="decimal"/>
      <w:lvlText w:val="%1."/>
      <w:lvlJc w:val="left"/>
      <w:pPr>
        <w:ind w:left="680" w:hanging="3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13F2647F"/>
    <w:multiLevelType w:val="multilevel"/>
    <w:tmpl w:val="3D344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9377DB"/>
    <w:multiLevelType w:val="multilevel"/>
    <w:tmpl w:val="CBD2C32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1958712B"/>
    <w:multiLevelType w:val="multilevel"/>
    <w:tmpl w:val="ADE83BD0"/>
    <w:lvl w:ilvl="0">
      <w:start w:val="1"/>
      <w:numFmt w:val="decimal"/>
      <w:lvlText w:val="%1.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8" w15:restartNumberingAfterBreak="0">
    <w:nsid w:val="1BE6030B"/>
    <w:multiLevelType w:val="multilevel"/>
    <w:tmpl w:val="CA20D75A"/>
    <w:lvl w:ilvl="0">
      <w:start w:val="1"/>
      <w:numFmt w:val="decimal"/>
      <w:lvlText w:val="%1.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 w15:restartNumberingAfterBreak="0">
    <w:nsid w:val="1E153237"/>
    <w:multiLevelType w:val="multilevel"/>
    <w:tmpl w:val="5A5ACC8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</w:abstractNum>
  <w:abstractNum w:abstractNumId="10" w15:restartNumberingAfterBreak="0">
    <w:nsid w:val="235B1C66"/>
    <w:multiLevelType w:val="hybridMultilevel"/>
    <w:tmpl w:val="93B27A90"/>
    <w:lvl w:ilvl="0" w:tplc="48AC3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0D2248"/>
    <w:multiLevelType w:val="multilevel"/>
    <w:tmpl w:val="B46C441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 w15:restartNumberingAfterBreak="0">
    <w:nsid w:val="27105A63"/>
    <w:multiLevelType w:val="multilevel"/>
    <w:tmpl w:val="8E2A81AE"/>
    <w:lvl w:ilvl="0">
      <w:start w:val="1"/>
      <w:numFmt w:val="decimal"/>
      <w:lvlText w:val="%1."/>
      <w:lvlJc w:val="left"/>
      <w:pPr>
        <w:ind w:left="726" w:hanging="3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8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20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2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4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6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8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80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526" w:hanging="180"/>
      </w:pPr>
      <w:rPr>
        <w:vertAlign w:val="baseline"/>
      </w:rPr>
    </w:lvl>
  </w:abstractNum>
  <w:abstractNum w:abstractNumId="13" w15:restartNumberingAfterBreak="0">
    <w:nsid w:val="2A146BD8"/>
    <w:multiLevelType w:val="multilevel"/>
    <w:tmpl w:val="22961C06"/>
    <w:lvl w:ilvl="0">
      <w:start w:val="1"/>
      <w:numFmt w:val="decimal"/>
      <w:lvlText w:val="%1."/>
      <w:lvlJc w:val="left"/>
      <w:pPr>
        <w:ind w:left="76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8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20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2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4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6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8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80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526" w:hanging="180"/>
      </w:pPr>
      <w:rPr>
        <w:vertAlign w:val="baseline"/>
      </w:rPr>
    </w:lvl>
  </w:abstractNum>
  <w:abstractNum w:abstractNumId="14" w15:restartNumberingAfterBreak="0">
    <w:nsid w:val="2AA367E5"/>
    <w:multiLevelType w:val="multilevel"/>
    <w:tmpl w:val="263E87BA"/>
    <w:lvl w:ilvl="0">
      <w:start w:val="1"/>
      <w:numFmt w:val="decimal"/>
      <w:lvlText w:val="%1.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 w15:restartNumberingAfterBreak="0">
    <w:nsid w:val="2CFA2F10"/>
    <w:multiLevelType w:val="multilevel"/>
    <w:tmpl w:val="6C00B8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6" w15:restartNumberingAfterBreak="0">
    <w:nsid w:val="2CFA34FC"/>
    <w:multiLevelType w:val="multilevel"/>
    <w:tmpl w:val="C0C6F8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2F3546D5"/>
    <w:multiLevelType w:val="multilevel"/>
    <w:tmpl w:val="2914330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680" w:hanging="32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8" w15:restartNumberingAfterBreak="0">
    <w:nsid w:val="3198614F"/>
    <w:multiLevelType w:val="multilevel"/>
    <w:tmpl w:val="A19680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9" w15:restartNumberingAfterBreak="0">
    <w:nsid w:val="338F331B"/>
    <w:multiLevelType w:val="multilevel"/>
    <w:tmpl w:val="95D0E55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20" w15:restartNumberingAfterBreak="0">
    <w:nsid w:val="3B07364E"/>
    <w:multiLevelType w:val="multilevel"/>
    <w:tmpl w:val="199496CA"/>
    <w:lvl w:ilvl="0">
      <w:start w:val="1"/>
      <w:numFmt w:val="decimal"/>
      <w:lvlText w:val="%1.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21" w15:restartNumberingAfterBreak="0">
    <w:nsid w:val="3E7F4C3B"/>
    <w:multiLevelType w:val="multilevel"/>
    <w:tmpl w:val="55202B44"/>
    <w:lvl w:ilvl="0">
      <w:start w:val="1"/>
      <w:numFmt w:val="decimal"/>
      <w:lvlText w:val="%1."/>
      <w:lvlJc w:val="left"/>
      <w:pPr>
        <w:ind w:left="680" w:hanging="3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2" w15:restartNumberingAfterBreak="0">
    <w:nsid w:val="4A432FED"/>
    <w:multiLevelType w:val="multilevel"/>
    <w:tmpl w:val="B2DC46A8"/>
    <w:lvl w:ilvl="0">
      <w:start w:val="1"/>
      <w:numFmt w:val="decimal"/>
      <w:lvlText w:val="%1.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3" w15:restartNumberingAfterBreak="0">
    <w:nsid w:val="4F873A0C"/>
    <w:multiLevelType w:val="multilevel"/>
    <w:tmpl w:val="608A18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24" w15:restartNumberingAfterBreak="0">
    <w:nsid w:val="520138B6"/>
    <w:multiLevelType w:val="multilevel"/>
    <w:tmpl w:val="DF3235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25" w15:restartNumberingAfterBreak="0">
    <w:nsid w:val="53397869"/>
    <w:multiLevelType w:val="multilevel"/>
    <w:tmpl w:val="40A6AEFE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6" w15:restartNumberingAfterBreak="0">
    <w:nsid w:val="573714B5"/>
    <w:multiLevelType w:val="multilevel"/>
    <w:tmpl w:val="27AEC7F8"/>
    <w:lvl w:ilvl="0">
      <w:start w:val="1"/>
      <w:numFmt w:val="decimal"/>
      <w:lvlText w:val="%1.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7" w15:restartNumberingAfterBreak="0">
    <w:nsid w:val="617C2700"/>
    <w:multiLevelType w:val="multilevel"/>
    <w:tmpl w:val="DE3650B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28" w15:restartNumberingAfterBreak="0">
    <w:nsid w:val="65675AB2"/>
    <w:multiLevelType w:val="multilevel"/>
    <w:tmpl w:val="2CFE78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4734A"/>
    <w:multiLevelType w:val="multilevel"/>
    <w:tmpl w:val="52CCC7C4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0" w15:restartNumberingAfterBreak="0">
    <w:nsid w:val="6A5F0261"/>
    <w:multiLevelType w:val="multilevel"/>
    <w:tmpl w:val="C97E9B3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1" w15:restartNumberingAfterBreak="0">
    <w:nsid w:val="6AFB676D"/>
    <w:multiLevelType w:val="multilevel"/>
    <w:tmpl w:val="2ED62E8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2" w15:restartNumberingAfterBreak="0">
    <w:nsid w:val="6FFD1738"/>
    <w:multiLevelType w:val="hybridMultilevel"/>
    <w:tmpl w:val="C88E911C"/>
    <w:lvl w:ilvl="0" w:tplc="0419000F">
      <w:start w:val="1"/>
      <w:numFmt w:val="decimal"/>
      <w:lvlText w:val="%1."/>
      <w:lvlJc w:val="left"/>
      <w:pPr>
        <w:ind w:left="670" w:hanging="360"/>
      </w:pPr>
    </w:lvl>
    <w:lvl w:ilvl="1" w:tplc="04190019" w:tentative="1">
      <w:start w:val="1"/>
      <w:numFmt w:val="lowerLetter"/>
      <w:lvlText w:val="%2."/>
      <w:lvlJc w:val="left"/>
      <w:pPr>
        <w:ind w:left="1390" w:hanging="360"/>
      </w:pPr>
    </w:lvl>
    <w:lvl w:ilvl="2" w:tplc="0419001B" w:tentative="1">
      <w:start w:val="1"/>
      <w:numFmt w:val="lowerRoman"/>
      <w:lvlText w:val="%3."/>
      <w:lvlJc w:val="right"/>
      <w:pPr>
        <w:ind w:left="2110" w:hanging="180"/>
      </w:pPr>
    </w:lvl>
    <w:lvl w:ilvl="3" w:tplc="0419000F" w:tentative="1">
      <w:start w:val="1"/>
      <w:numFmt w:val="decimal"/>
      <w:lvlText w:val="%4."/>
      <w:lvlJc w:val="left"/>
      <w:pPr>
        <w:ind w:left="2830" w:hanging="360"/>
      </w:pPr>
    </w:lvl>
    <w:lvl w:ilvl="4" w:tplc="04190019" w:tentative="1">
      <w:start w:val="1"/>
      <w:numFmt w:val="lowerLetter"/>
      <w:lvlText w:val="%5."/>
      <w:lvlJc w:val="left"/>
      <w:pPr>
        <w:ind w:left="3550" w:hanging="360"/>
      </w:pPr>
    </w:lvl>
    <w:lvl w:ilvl="5" w:tplc="0419001B" w:tentative="1">
      <w:start w:val="1"/>
      <w:numFmt w:val="lowerRoman"/>
      <w:lvlText w:val="%6."/>
      <w:lvlJc w:val="right"/>
      <w:pPr>
        <w:ind w:left="4270" w:hanging="180"/>
      </w:pPr>
    </w:lvl>
    <w:lvl w:ilvl="6" w:tplc="0419000F" w:tentative="1">
      <w:start w:val="1"/>
      <w:numFmt w:val="decimal"/>
      <w:lvlText w:val="%7."/>
      <w:lvlJc w:val="left"/>
      <w:pPr>
        <w:ind w:left="4990" w:hanging="360"/>
      </w:pPr>
    </w:lvl>
    <w:lvl w:ilvl="7" w:tplc="04190019" w:tentative="1">
      <w:start w:val="1"/>
      <w:numFmt w:val="lowerLetter"/>
      <w:lvlText w:val="%8."/>
      <w:lvlJc w:val="left"/>
      <w:pPr>
        <w:ind w:left="5710" w:hanging="360"/>
      </w:pPr>
    </w:lvl>
    <w:lvl w:ilvl="8" w:tplc="0419001B" w:tentative="1">
      <w:start w:val="1"/>
      <w:numFmt w:val="lowerRoman"/>
      <w:lvlText w:val="%9."/>
      <w:lvlJc w:val="right"/>
      <w:pPr>
        <w:ind w:left="6430" w:hanging="180"/>
      </w:pPr>
    </w:lvl>
  </w:abstractNum>
  <w:abstractNum w:abstractNumId="33" w15:restartNumberingAfterBreak="0">
    <w:nsid w:val="717A32BC"/>
    <w:multiLevelType w:val="multilevel"/>
    <w:tmpl w:val="4224C792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4" w15:restartNumberingAfterBreak="0">
    <w:nsid w:val="77886269"/>
    <w:multiLevelType w:val="multilevel"/>
    <w:tmpl w:val="306E4D4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5" w15:restartNumberingAfterBreak="0">
    <w:nsid w:val="7DDC3E94"/>
    <w:multiLevelType w:val="multilevel"/>
    <w:tmpl w:val="0518B042"/>
    <w:lvl w:ilvl="0">
      <w:start w:val="1"/>
      <w:numFmt w:val="decimal"/>
      <w:lvlText w:val="%1.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36" w15:restartNumberingAfterBreak="0">
    <w:nsid w:val="7F523F6D"/>
    <w:multiLevelType w:val="multilevel"/>
    <w:tmpl w:val="CE004BB4"/>
    <w:lvl w:ilvl="0">
      <w:start w:val="1"/>
      <w:numFmt w:val="decimal"/>
      <w:lvlText w:val="%1.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7" w15:restartNumberingAfterBreak="0">
    <w:nsid w:val="7F7742C8"/>
    <w:multiLevelType w:val="multilevel"/>
    <w:tmpl w:val="858CD81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3"/>
  </w:num>
  <w:num w:numId="2">
    <w:abstractNumId w:val="0"/>
  </w:num>
  <w:num w:numId="3">
    <w:abstractNumId w:val="25"/>
  </w:num>
  <w:num w:numId="4">
    <w:abstractNumId w:val="30"/>
  </w:num>
  <w:num w:numId="5">
    <w:abstractNumId w:val="35"/>
  </w:num>
  <w:num w:numId="6">
    <w:abstractNumId w:val="12"/>
  </w:num>
  <w:num w:numId="7">
    <w:abstractNumId w:val="17"/>
  </w:num>
  <w:num w:numId="8">
    <w:abstractNumId w:val="18"/>
  </w:num>
  <w:num w:numId="9">
    <w:abstractNumId w:val="21"/>
  </w:num>
  <w:num w:numId="10">
    <w:abstractNumId w:val="8"/>
  </w:num>
  <w:num w:numId="11">
    <w:abstractNumId w:val="11"/>
  </w:num>
  <w:num w:numId="12">
    <w:abstractNumId w:val="20"/>
  </w:num>
  <w:num w:numId="13">
    <w:abstractNumId w:val="9"/>
  </w:num>
  <w:num w:numId="14">
    <w:abstractNumId w:val="28"/>
  </w:num>
  <w:num w:numId="15">
    <w:abstractNumId w:val="14"/>
  </w:num>
  <w:num w:numId="16">
    <w:abstractNumId w:val="13"/>
  </w:num>
  <w:num w:numId="17">
    <w:abstractNumId w:val="16"/>
  </w:num>
  <w:num w:numId="18">
    <w:abstractNumId w:val="19"/>
  </w:num>
  <w:num w:numId="19">
    <w:abstractNumId w:val="37"/>
  </w:num>
  <w:num w:numId="20">
    <w:abstractNumId w:val="31"/>
  </w:num>
  <w:num w:numId="21">
    <w:abstractNumId w:val="7"/>
  </w:num>
  <w:num w:numId="22">
    <w:abstractNumId w:val="36"/>
  </w:num>
  <w:num w:numId="23">
    <w:abstractNumId w:val="27"/>
  </w:num>
  <w:num w:numId="24">
    <w:abstractNumId w:val="24"/>
  </w:num>
  <w:num w:numId="25">
    <w:abstractNumId w:val="1"/>
  </w:num>
  <w:num w:numId="26">
    <w:abstractNumId w:val="33"/>
  </w:num>
  <w:num w:numId="27">
    <w:abstractNumId w:val="26"/>
  </w:num>
  <w:num w:numId="28">
    <w:abstractNumId w:val="6"/>
  </w:num>
  <w:num w:numId="29">
    <w:abstractNumId w:val="22"/>
  </w:num>
  <w:num w:numId="30">
    <w:abstractNumId w:val="34"/>
  </w:num>
  <w:num w:numId="31">
    <w:abstractNumId w:val="15"/>
  </w:num>
  <w:num w:numId="32">
    <w:abstractNumId w:val="23"/>
  </w:num>
  <w:num w:numId="33">
    <w:abstractNumId w:val="4"/>
  </w:num>
  <w:num w:numId="34">
    <w:abstractNumId w:val="29"/>
  </w:num>
  <w:num w:numId="35">
    <w:abstractNumId w:val="10"/>
  </w:num>
  <w:num w:numId="36">
    <w:abstractNumId w:val="32"/>
  </w:num>
  <w:num w:numId="37">
    <w:abstractNumId w:val="5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63E"/>
    <w:rsid w:val="000011BA"/>
    <w:rsid w:val="00011BB8"/>
    <w:rsid w:val="001A5CA8"/>
    <w:rsid w:val="001D1DAE"/>
    <w:rsid w:val="00292623"/>
    <w:rsid w:val="002C7767"/>
    <w:rsid w:val="00323338"/>
    <w:rsid w:val="004716E4"/>
    <w:rsid w:val="00527E98"/>
    <w:rsid w:val="00565329"/>
    <w:rsid w:val="00652F2F"/>
    <w:rsid w:val="006A4FB9"/>
    <w:rsid w:val="006B7D11"/>
    <w:rsid w:val="006F5C62"/>
    <w:rsid w:val="007C5B1C"/>
    <w:rsid w:val="00847793"/>
    <w:rsid w:val="008A5868"/>
    <w:rsid w:val="008A5D4E"/>
    <w:rsid w:val="008D651C"/>
    <w:rsid w:val="0099249F"/>
    <w:rsid w:val="009F78C5"/>
    <w:rsid w:val="00A07F2D"/>
    <w:rsid w:val="00A370CD"/>
    <w:rsid w:val="00A607EA"/>
    <w:rsid w:val="00AF372B"/>
    <w:rsid w:val="00B3417A"/>
    <w:rsid w:val="00B8463E"/>
    <w:rsid w:val="00BC4625"/>
    <w:rsid w:val="00BD2AD2"/>
    <w:rsid w:val="00C16248"/>
    <w:rsid w:val="00D1776D"/>
    <w:rsid w:val="00D32C98"/>
    <w:rsid w:val="00D9302C"/>
    <w:rsid w:val="00DC427A"/>
    <w:rsid w:val="00DF4C74"/>
    <w:rsid w:val="00E26C69"/>
    <w:rsid w:val="00F13381"/>
    <w:rsid w:val="00FE1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7D94B"/>
  <w15:docId w15:val="{0F930E36-93EC-489F-B68C-9951173E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A607EA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607EA"/>
    <w:rPr>
      <w:color w:val="605E5C"/>
      <w:shd w:val="clear" w:color="auto" w:fill="E1DFDD"/>
    </w:rPr>
  </w:style>
  <w:style w:type="paragraph" w:styleId="ae">
    <w:name w:val="List Paragraph"/>
    <w:basedOn w:val="a"/>
    <w:uiPriority w:val="34"/>
    <w:qFormat/>
    <w:rsid w:val="00DC42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2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4467" TargetMode="External"/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://elibrary.r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urait.ru/bcode/493376" TargetMode="Externa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s://grebennikon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lib.alpinadigital.ru/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.fa.ru/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e.lanbook.com/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urait.ru/bcode/491523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494878" TargetMode="External"/><Relationship Id="rId14" Type="http://schemas.openxmlformats.org/officeDocument/2006/relationships/hyperlink" Target="https://urait.ru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25</Pages>
  <Words>6088</Words>
  <Characters>34704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Юрьевна</dc:creator>
  <cp:lastModifiedBy>Борисова Екатерина Владимировна</cp:lastModifiedBy>
  <cp:revision>6</cp:revision>
  <dcterms:created xsi:type="dcterms:W3CDTF">2023-12-20T07:27:00Z</dcterms:created>
  <dcterms:modified xsi:type="dcterms:W3CDTF">2023-12-28T07:36:00Z</dcterms:modified>
</cp:coreProperties>
</file>